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22" w:rsidRPr="005B1E0A" w:rsidRDefault="00562FC4" w:rsidP="0036540E">
      <w:pPr>
        <w:pStyle w:val="Bezodstpw"/>
        <w:rPr>
          <w:rFonts w:cs="Times New Roman"/>
          <w:b/>
          <w:i/>
          <w:sz w:val="22"/>
          <w:u w:val="single"/>
        </w:rPr>
      </w:pPr>
      <w:r w:rsidRPr="005B1E0A">
        <w:rPr>
          <w:rFonts w:cs="Times New Roman"/>
          <w:b/>
          <w:i/>
          <w:sz w:val="22"/>
          <w:u w:val="single"/>
        </w:rPr>
        <w:t>Załącznik nr 4 – część A</w:t>
      </w:r>
      <w:r w:rsidRPr="005B1E0A">
        <w:rPr>
          <w:rFonts w:cs="Times New Roman"/>
          <w:b/>
          <w:i/>
          <w:sz w:val="22"/>
          <w:u w:val="single"/>
        </w:rPr>
        <w:tab/>
        <w:t xml:space="preserve"> </w:t>
      </w:r>
      <w:r w:rsidR="001423F1" w:rsidRPr="005B1E0A">
        <w:rPr>
          <w:rFonts w:cs="Times New Roman"/>
          <w:b/>
          <w:i/>
          <w:sz w:val="22"/>
          <w:u w:val="single"/>
        </w:rPr>
        <w:t>Defibrylator</w:t>
      </w:r>
      <w:r w:rsidR="00A77AD2" w:rsidRPr="005B1E0A">
        <w:rPr>
          <w:rFonts w:cs="Times New Roman"/>
          <w:b/>
          <w:i/>
          <w:sz w:val="22"/>
          <w:u w:val="single"/>
        </w:rPr>
        <w:t xml:space="preserve"> – </w:t>
      </w:r>
      <w:r w:rsidR="001423F1" w:rsidRPr="005B1E0A">
        <w:rPr>
          <w:rFonts w:cs="Times New Roman"/>
          <w:b/>
          <w:i/>
          <w:sz w:val="22"/>
          <w:u w:val="single"/>
        </w:rPr>
        <w:t>1</w:t>
      </w:r>
      <w:r w:rsidR="00A77AD2" w:rsidRPr="005B1E0A">
        <w:rPr>
          <w:rFonts w:cs="Times New Roman"/>
          <w:b/>
          <w:i/>
          <w:sz w:val="22"/>
          <w:u w:val="single"/>
        </w:rPr>
        <w:t xml:space="preserve"> szt.</w:t>
      </w:r>
    </w:p>
    <w:p w:rsidR="00562FC4" w:rsidRDefault="00562FC4" w:rsidP="0036540E">
      <w:pPr>
        <w:pStyle w:val="Bezodstpw"/>
        <w:rPr>
          <w:rFonts w:cs="Times New Roman"/>
          <w:b/>
          <w:i/>
          <w:sz w:val="22"/>
          <w:u w:val="single"/>
        </w:rPr>
      </w:pPr>
    </w:p>
    <w:p w:rsidR="00562FC4" w:rsidRPr="00562FC4" w:rsidRDefault="00562FC4" w:rsidP="0036540E">
      <w:pPr>
        <w:pStyle w:val="Bezodstpw"/>
        <w:rPr>
          <w:rFonts w:cs="Times New Roman"/>
          <w:b/>
          <w:sz w:val="22"/>
        </w:rPr>
      </w:pPr>
      <w:r w:rsidRPr="00A055FC">
        <w:rPr>
          <w:rFonts w:cs="Times New Roman"/>
          <w:b/>
          <w:sz w:val="22"/>
        </w:rPr>
        <w:t>MINIMALNE PARAMETRY TECHNICZNE I WARUNKI BEZWZGLĘDNIE WYMAGANE</w:t>
      </w:r>
    </w:p>
    <w:p w:rsidR="000B1B22" w:rsidRPr="00A055FC" w:rsidRDefault="000B1B22" w:rsidP="0036540E">
      <w:pPr>
        <w:pStyle w:val="Bezodstpw"/>
        <w:rPr>
          <w:rFonts w:cs="Times New Roman"/>
          <w:b/>
          <w:sz w:val="22"/>
        </w:rPr>
      </w:pPr>
      <w:bookmarkStart w:id="0" w:name="_GoBack"/>
      <w:bookmarkEnd w:id="0"/>
    </w:p>
    <w:p w:rsidR="000B1B22" w:rsidRPr="00A055FC" w:rsidRDefault="000B1B22" w:rsidP="0036540E">
      <w:pPr>
        <w:pStyle w:val="Bezodstpw"/>
        <w:rPr>
          <w:rFonts w:cs="Times New Roman"/>
          <w:b/>
          <w:sz w:val="22"/>
        </w:rPr>
      </w:pPr>
      <w:r w:rsidRPr="00A055FC">
        <w:rPr>
          <w:rFonts w:cs="Times New Roman"/>
          <w:b/>
          <w:sz w:val="22"/>
        </w:rPr>
        <w:t>ZESTAWIENIE PARAMETRÓW TECHNICZNO-UŻYTKOWYCH</w:t>
      </w:r>
    </w:p>
    <w:p w:rsidR="000B1B22" w:rsidRPr="00A055FC" w:rsidRDefault="000B1B22" w:rsidP="0036540E">
      <w:pPr>
        <w:pStyle w:val="Bezodstpw"/>
        <w:rPr>
          <w:rFonts w:cs="Times New Roman"/>
          <w:b/>
          <w:sz w:val="22"/>
        </w:rPr>
      </w:pPr>
    </w:p>
    <w:tbl>
      <w:tblPr>
        <w:tblStyle w:val="Tabela-Siatka"/>
        <w:tblW w:w="145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418"/>
        <w:gridCol w:w="7"/>
        <w:gridCol w:w="7018"/>
      </w:tblGrid>
      <w:tr w:rsidR="00A055FC" w:rsidRPr="00A055FC" w:rsidTr="00182763">
        <w:trPr>
          <w:trHeight w:val="115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</w:rPr>
            </w:pPr>
            <w:r w:rsidRPr="00A055F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  <w:b/>
              </w:rPr>
            </w:pPr>
            <w:r w:rsidRPr="00A055FC">
              <w:rPr>
                <w:rFonts w:ascii="Times New Roman" w:hAnsi="Times New Roman" w:cs="Times New Roman"/>
                <w:b/>
              </w:rPr>
              <w:t>Opis parametrów technicznych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  <w:b/>
              </w:rPr>
            </w:pPr>
            <w:r w:rsidRPr="00A055FC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  <w:b/>
              </w:rPr>
            </w:pPr>
            <w:r w:rsidRPr="00A055FC">
              <w:rPr>
                <w:rFonts w:ascii="Times New Roman" w:hAnsi="Times New Roman" w:cs="Times New Roman"/>
                <w:b/>
              </w:rPr>
              <w:t>Parametr oferowany (wypełnia Wykonawca)</w:t>
            </w:r>
          </w:p>
        </w:tc>
      </w:tr>
      <w:tr w:rsidR="00A055FC" w:rsidRPr="00A055FC" w:rsidTr="005261EC">
        <w:trPr>
          <w:trHeight w:val="704"/>
        </w:trPr>
        <w:tc>
          <w:tcPr>
            <w:tcW w:w="710" w:type="dxa"/>
            <w:shd w:val="clear" w:color="auto" w:fill="00B0F0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5386" w:type="dxa"/>
            <w:shd w:val="clear" w:color="auto" w:fill="00B0F0"/>
            <w:vAlign w:val="center"/>
          </w:tcPr>
          <w:p w:rsidR="007D5690" w:rsidRPr="00A055FC" w:rsidRDefault="001423F1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Defibrylator</w:t>
            </w:r>
            <w:r w:rsidR="00C9274C" w:rsidRPr="00A055FC">
              <w:rPr>
                <w:rFonts w:ascii="Times New Roman" w:hAnsi="Times New Roman" w:cs="Times New Roman"/>
                <w:b/>
                <w:sz w:val="24"/>
              </w:rPr>
              <w:t xml:space="preserve"> dwufazowy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TAK –</w:t>
            </w:r>
          </w:p>
          <w:p w:rsidR="007D5690" w:rsidRPr="00A055FC" w:rsidRDefault="001423F1" w:rsidP="003654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D5690" w:rsidRPr="00A055FC">
              <w:rPr>
                <w:rFonts w:ascii="Times New Roman" w:hAnsi="Times New Roman" w:cs="Times New Roman"/>
                <w:b/>
                <w:sz w:val="24"/>
              </w:rPr>
              <w:t xml:space="preserve"> szt.</w:t>
            </w:r>
          </w:p>
        </w:tc>
        <w:tc>
          <w:tcPr>
            <w:tcW w:w="7025" w:type="dxa"/>
            <w:gridSpan w:val="2"/>
            <w:shd w:val="clear" w:color="auto" w:fill="00B0F0"/>
            <w:vAlign w:val="center"/>
          </w:tcPr>
          <w:p w:rsidR="007D5690" w:rsidRPr="00A055FC" w:rsidRDefault="007D5690" w:rsidP="0036540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055FC" w:rsidRPr="00A055FC" w:rsidTr="005261EC">
        <w:trPr>
          <w:trHeight w:val="381"/>
        </w:trPr>
        <w:tc>
          <w:tcPr>
            <w:tcW w:w="710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Producent, model</w:t>
            </w:r>
            <w:r w:rsidR="003D18F5" w:rsidRPr="00A055FC">
              <w:rPr>
                <w:rFonts w:cs="Times New Roman"/>
                <w:sz w:val="22"/>
              </w:rPr>
              <w:t>, nazwa urządzenia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</w:p>
          <w:p w:rsidR="0036540E" w:rsidRPr="00A055FC" w:rsidRDefault="003654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Rok produkcji: </w:t>
            </w:r>
            <w:r w:rsidR="007E5039" w:rsidRPr="00A055FC">
              <w:rPr>
                <w:rFonts w:cs="Times New Roman"/>
                <w:sz w:val="22"/>
              </w:rPr>
              <w:t xml:space="preserve">min. </w:t>
            </w:r>
            <w:r w:rsidRPr="00A055FC">
              <w:rPr>
                <w:rFonts w:cs="Times New Roman"/>
                <w:sz w:val="22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</w:p>
          <w:p w:rsidR="0036540E" w:rsidRPr="00A055FC" w:rsidRDefault="003654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Wymiary zewnętrzne (wys. x szer. x gł.)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Bezodstpw"/>
              <w:rPr>
                <w:rFonts w:cs="Times New Roman"/>
                <w:sz w:val="22"/>
              </w:rPr>
            </w:pPr>
          </w:p>
          <w:p w:rsidR="0036540E" w:rsidRPr="00A055FC" w:rsidRDefault="003654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Masa</w:t>
            </w:r>
            <w:r w:rsidR="00384E92" w:rsidRPr="00A055FC">
              <w:rPr>
                <w:rFonts w:cs="Times New Roman"/>
                <w:sz w:val="22"/>
              </w:rPr>
              <w:t xml:space="preserve"> (wraz z akcesoriami) maksymalnie </w:t>
            </w:r>
            <w:r w:rsidR="00A055FC">
              <w:rPr>
                <w:rFonts w:cs="Times New Roman"/>
                <w:sz w:val="22"/>
              </w:rPr>
              <w:t>7,5</w:t>
            </w:r>
            <w:r w:rsidR="00384E92" w:rsidRPr="00A055FC">
              <w:rPr>
                <w:rFonts w:cs="Times New Roman"/>
                <w:sz w:val="22"/>
              </w:rPr>
              <w:t xml:space="preserve"> kg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4E92" w:rsidRPr="00A055FC" w:rsidRDefault="00384E92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Tak,</w:t>
            </w:r>
          </w:p>
          <w:p w:rsidR="00081011" w:rsidRPr="00A055FC" w:rsidRDefault="0008101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Podać</w:t>
            </w:r>
            <w:r w:rsidR="00384E92" w:rsidRPr="00A055FC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081011" w:rsidRPr="00A055FC" w:rsidRDefault="00081011" w:rsidP="0036540E">
            <w:pPr>
              <w:pStyle w:val="Bezodstpw"/>
              <w:rPr>
                <w:rFonts w:cs="Times New Roman"/>
                <w:sz w:val="22"/>
              </w:rPr>
            </w:pPr>
          </w:p>
          <w:p w:rsidR="0036540E" w:rsidRPr="00A055FC" w:rsidRDefault="003654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289"/>
        </w:trPr>
        <w:tc>
          <w:tcPr>
            <w:tcW w:w="710" w:type="dxa"/>
            <w:shd w:val="clear" w:color="auto" w:fill="FFFFFF" w:themeFill="background1"/>
            <w:vAlign w:val="center"/>
          </w:tcPr>
          <w:p w:rsidR="007E5039" w:rsidRPr="00A055FC" w:rsidRDefault="007E503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E5039" w:rsidRPr="00A055F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Zasilanie AC 230 V</w:t>
            </w:r>
            <w:r w:rsidR="00DA7899">
              <w:rPr>
                <w:rFonts w:cs="Times New Roman"/>
                <w:sz w:val="22"/>
              </w:rPr>
              <w:t>,</w:t>
            </w:r>
            <w:r w:rsidRPr="00A055FC">
              <w:rPr>
                <w:rFonts w:cs="Times New Roman"/>
                <w:sz w:val="22"/>
              </w:rPr>
              <w:t xml:space="preserve"> 50 Hz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5039" w:rsidRPr="00A055F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E5039" w:rsidRPr="00A055FC" w:rsidRDefault="007E5039" w:rsidP="0036540E">
            <w:pPr>
              <w:pStyle w:val="Bezodstpw"/>
              <w:rPr>
                <w:rFonts w:cs="Times New Roman"/>
                <w:sz w:val="22"/>
              </w:rPr>
            </w:pPr>
          </w:p>
          <w:p w:rsidR="0036540E" w:rsidRPr="00A055FC" w:rsidRDefault="0036540E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D5690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Urządzenie do </w:t>
            </w:r>
            <w:r w:rsidR="007E5B7B" w:rsidRPr="00A055FC">
              <w:rPr>
                <w:rFonts w:cs="Times New Roman"/>
                <w:sz w:val="22"/>
              </w:rPr>
              <w:t xml:space="preserve">defibrylacji i </w:t>
            </w:r>
            <w:r w:rsidRPr="00A055FC">
              <w:rPr>
                <w:rFonts w:cs="Times New Roman"/>
                <w:sz w:val="22"/>
              </w:rPr>
              <w:t>monitorowania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D5690" w:rsidRPr="00A055FC" w:rsidRDefault="007D5690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776D25" w:rsidRPr="00A055FC" w:rsidRDefault="00776D25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76D25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Ekran kolorowy </w:t>
            </w:r>
            <w:r w:rsidR="007E5B7B" w:rsidRPr="00A055FC">
              <w:rPr>
                <w:rFonts w:cs="Times New Roman"/>
                <w:sz w:val="22"/>
              </w:rPr>
              <w:t>LCD</w:t>
            </w:r>
            <w:r w:rsidRPr="00A055FC">
              <w:rPr>
                <w:rFonts w:cs="Times New Roman"/>
                <w:sz w:val="22"/>
              </w:rPr>
              <w:t xml:space="preserve"> o przekątnej minimum </w:t>
            </w:r>
            <w:r w:rsidR="007E5B7B" w:rsidRPr="00A055FC">
              <w:rPr>
                <w:rFonts w:cs="Times New Roman"/>
                <w:sz w:val="22"/>
              </w:rPr>
              <w:t>6,5</w:t>
            </w:r>
            <w:r w:rsidRPr="00A055FC">
              <w:rPr>
                <w:rFonts w:cs="Times New Roman"/>
                <w:sz w:val="22"/>
              </w:rPr>
              <w:t>’’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C6716" w:rsidRPr="00A055F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76D25" w:rsidRPr="00A055FC" w:rsidRDefault="00776D25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Wyświetlanie wszystkich monitorowanych parametrów w formie cyfrowej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055FC" w:rsidP="0036540E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E10699" w:rsidRPr="00A055FC" w:rsidRDefault="00E10699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10699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Możliwość wyświetlania na ekranie </w:t>
            </w:r>
            <w:r w:rsidR="00AA6967" w:rsidRPr="00A055FC">
              <w:rPr>
                <w:rFonts w:cs="Times New Roman"/>
                <w:sz w:val="22"/>
              </w:rPr>
              <w:t xml:space="preserve">min. </w:t>
            </w:r>
            <w:r w:rsidRPr="00A055FC">
              <w:rPr>
                <w:rFonts w:cs="Times New Roman"/>
                <w:sz w:val="22"/>
              </w:rPr>
              <w:t xml:space="preserve">3 krzywych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10699" w:rsidRPr="00A055FC" w:rsidRDefault="007E5039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E10699" w:rsidRPr="00A055FC" w:rsidRDefault="00E10699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7E5B7B" w:rsidRPr="00A055FC" w:rsidRDefault="007E5B7B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7E5B7B" w:rsidRPr="00A055FC" w:rsidRDefault="007E5B7B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Defibrylacja ręczna i tryb AED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5B7B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7E5B7B" w:rsidRPr="00A055FC" w:rsidRDefault="007E5B7B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Urządzenie wyposażone w uniwersalne łyżki defibrylacyjne dla dorosłych i dzieci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48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Dwufazowa fala defibrylacji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9B0F2D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Defibrylacja ręczna w zakresie min. </w:t>
            </w:r>
            <w:r w:rsidR="007E5B7B" w:rsidRPr="00A055FC">
              <w:rPr>
                <w:rFonts w:cs="Times New Roman"/>
                <w:sz w:val="22"/>
              </w:rPr>
              <w:t>2-</w:t>
            </w:r>
            <w:r w:rsidRPr="00A055FC">
              <w:rPr>
                <w:rFonts w:cs="Times New Roman"/>
                <w:sz w:val="22"/>
              </w:rPr>
              <w:t>360 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7E5B7B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Możliwość wyboru jednego spośród min. 20 poziomów energii defibrylacji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7E5B7B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Czas ładowania do energii 200 J maksymalnie 5 sekund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Defibrylacja półautomatyczna (AED) z systemem doradczym w języku polskim zgodny z aktualnymi wytycznymi ERC/AHA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Energia defibrylacji w trybie AED  min. 10-360 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423F1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Możliwość wykonania defibrylacji w trybie AED za pomocą elektrod jednorazowych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423F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423F1" w:rsidRPr="00A055FC" w:rsidRDefault="001423F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Dźwiękowe i tekstowe komunikaty w języku polskim prowadzące  użytkownika przez proces defibrylacji półautomatycznej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Wydzielony na defibrylatorze przycisk rozładowania energii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Ustawianie energii defibrylacji, ładowania i wstrząsu na łyżkach defibrylacyjnych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Wskaźnik impedancji kontaktu elektrod z ciałem pacjenta na ekranie defibrylatora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Możliwość wykonania kardiowersji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Funkcja stymulacji zewnętrznej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Regulacja prądu stymulacji w zakresie min. 1-200mA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48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Regulacja częstości stymulacji</w:t>
            </w:r>
            <w:r w:rsidR="00AA6967" w:rsidRPr="00A055FC">
              <w:rPr>
                <w:rFonts w:cs="Times New Roman"/>
                <w:sz w:val="22"/>
              </w:rPr>
              <w:t xml:space="preserve"> w zakresie min. 30-</w:t>
            </w:r>
            <w:r w:rsidR="004C76DF" w:rsidRPr="00A055FC">
              <w:rPr>
                <w:rFonts w:cs="Times New Roman"/>
                <w:sz w:val="22"/>
              </w:rPr>
              <w:t>18</w:t>
            </w:r>
            <w:r w:rsidR="00AA6967" w:rsidRPr="00A055FC">
              <w:rPr>
                <w:rFonts w:cs="Times New Roman"/>
                <w:sz w:val="22"/>
              </w:rPr>
              <w:t>0 imp/min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48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03481" w:rsidRPr="00A055FC" w:rsidRDefault="00E16778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Monitorowanie EKG </w:t>
            </w:r>
            <w:r w:rsidR="002B750E" w:rsidRPr="00A055FC">
              <w:rPr>
                <w:rFonts w:cs="Times New Roman"/>
                <w:sz w:val="22"/>
              </w:rPr>
              <w:t>za pomocą przewodów 3- lub 5- żyłowych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3481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03481" w:rsidRPr="00A055FC" w:rsidRDefault="00103481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00A8" w:rsidRPr="00A055FC" w:rsidRDefault="00D54216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Zakres pomiaru częstości akcji serca w zakresie </w:t>
            </w:r>
            <w:r w:rsidR="00201A0A" w:rsidRPr="00A055FC">
              <w:rPr>
                <w:rFonts w:cs="Times New Roman"/>
                <w:sz w:val="22"/>
              </w:rPr>
              <w:t>min.</w:t>
            </w:r>
            <w:r w:rsidRPr="00A055FC">
              <w:rPr>
                <w:rFonts w:cs="Times New Roman"/>
                <w:sz w:val="22"/>
              </w:rPr>
              <w:br/>
            </w:r>
            <w:r w:rsidR="00201A0A" w:rsidRPr="00A055FC">
              <w:rPr>
                <w:rFonts w:cs="Times New Roman"/>
                <w:sz w:val="22"/>
              </w:rPr>
              <w:t>20</w:t>
            </w:r>
            <w:r w:rsidRPr="00A055FC">
              <w:rPr>
                <w:rFonts w:cs="Times New Roman"/>
                <w:sz w:val="22"/>
              </w:rPr>
              <w:t>-3</w:t>
            </w:r>
            <w:r w:rsidR="00201A0A" w:rsidRPr="00A055FC">
              <w:rPr>
                <w:rFonts w:cs="Times New Roman"/>
                <w:sz w:val="22"/>
              </w:rPr>
              <w:t>0</w:t>
            </w:r>
            <w:r w:rsidRPr="00A055FC">
              <w:rPr>
                <w:rFonts w:cs="Times New Roman"/>
                <w:sz w:val="22"/>
              </w:rPr>
              <w:t>0 uderzeń/min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00A8" w:rsidRPr="00A055FC" w:rsidRDefault="00A153D4" w:rsidP="003654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3F00A8" w:rsidRPr="00A055FC" w:rsidRDefault="003F00A8" w:rsidP="003654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Monitorowanie SpO</w:t>
            </w:r>
            <w:r w:rsidRPr="00A055FC">
              <w:rPr>
                <w:rFonts w:cs="Times New Roman"/>
                <w:sz w:val="22"/>
                <w:vertAlign w:val="subscript"/>
              </w:rPr>
              <w:t xml:space="preserve">2 </w:t>
            </w:r>
            <w:r w:rsidRPr="00A055FC">
              <w:rPr>
                <w:rFonts w:cs="Times New Roman"/>
                <w:sz w:val="22"/>
              </w:rPr>
              <w:t xml:space="preserve">w </w:t>
            </w:r>
            <w:r w:rsidR="00A153D4" w:rsidRPr="00A055FC">
              <w:rPr>
                <w:rFonts w:cs="Times New Roman"/>
                <w:sz w:val="22"/>
              </w:rPr>
              <w:t xml:space="preserve">zakresie </w:t>
            </w:r>
            <w:r w:rsidR="00EE165C" w:rsidRPr="00A055FC">
              <w:rPr>
                <w:rFonts w:cs="Times New Roman"/>
                <w:sz w:val="22"/>
              </w:rPr>
              <w:t>1-100%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16796D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16796D" w:rsidRPr="00A055FC" w:rsidRDefault="0016796D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6796D" w:rsidRPr="00A055FC" w:rsidRDefault="0016796D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Monitorowanie NIBP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6796D" w:rsidRPr="00A055FC" w:rsidRDefault="0016796D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16796D" w:rsidRPr="00A055FC" w:rsidRDefault="0016796D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Ręczne i automatyczne ustawianie granic alarmowych wszystkich monitorowanych parametrów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274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Wbudowana drukarka termiczna, szerokość wydruku min. 50mm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Możliwość wydruku w czasie rzeczywistym min. 3 krzywych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Rejestracja i archiwizacja danych pacjenta</w:t>
            </w:r>
            <w:r w:rsidR="00A055FC">
              <w:rPr>
                <w:rFonts w:cs="Times New Roman"/>
                <w:sz w:val="22"/>
              </w:rPr>
              <w:t>, zdarzeń, zapisów krzywych, z m</w:t>
            </w:r>
            <w:r w:rsidR="00A055FC" w:rsidRPr="00A055FC">
              <w:rPr>
                <w:rFonts w:cs="Times New Roman"/>
                <w:sz w:val="22"/>
              </w:rPr>
              <w:t>ożliwoś</w:t>
            </w:r>
            <w:r w:rsidR="00A055FC">
              <w:rPr>
                <w:rFonts w:cs="Times New Roman"/>
                <w:sz w:val="22"/>
              </w:rPr>
              <w:t>cią</w:t>
            </w:r>
            <w:r w:rsidR="00A055FC" w:rsidRPr="00A055FC">
              <w:rPr>
                <w:rFonts w:cs="Times New Roman"/>
                <w:sz w:val="22"/>
              </w:rPr>
              <w:t xml:space="preserve"> eksportu danych na nośniki zewnętrzne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Możliwość </w:t>
            </w:r>
            <w:r w:rsidR="00A055FC">
              <w:rPr>
                <w:rFonts w:cs="Times New Roman"/>
                <w:sz w:val="22"/>
              </w:rPr>
              <w:t>rozbudowy o transmisję bezprzewodową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Akumulator litowo-jonowy bez efektu pamięci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Czas pracy na bateriach dla urządzenia min. 200 minut monitorowania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Czas ładowania akumulatora od 0 do 100 % pojemności w czasie maksymalnym do 4 godzin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Zasilanie i ładowanie akumulatorów bezpośrednio z sieci napięcia zmiennego 230 V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153D4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A153D4" w:rsidRPr="00A055FC" w:rsidRDefault="00A153D4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153D4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Wskaźnik stanu akumulatora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53D4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A153D4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471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Liczba możliwych wyładowań z energią 200J na w pełni naładowanych akumulatorach </w:t>
            </w:r>
            <w:r w:rsidR="00A055FC">
              <w:rPr>
                <w:rFonts w:cs="Times New Roman"/>
                <w:sz w:val="22"/>
              </w:rPr>
              <w:t xml:space="preserve">– </w:t>
            </w:r>
            <w:r w:rsidRPr="00A055FC">
              <w:rPr>
                <w:rFonts w:cs="Times New Roman"/>
                <w:sz w:val="22"/>
              </w:rPr>
              <w:t>min. 1</w:t>
            </w:r>
            <w:r w:rsidR="00EE165C" w:rsidRPr="00A055FC">
              <w:rPr>
                <w:rFonts w:cs="Times New Roman"/>
                <w:sz w:val="22"/>
              </w:rPr>
              <w:t>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  <w:r w:rsidR="002B750E" w:rsidRPr="00A055FC">
              <w:rPr>
                <w:rFonts w:cs="Times New Roman"/>
                <w:sz w:val="22"/>
              </w:rPr>
              <w:t>,</w:t>
            </w:r>
          </w:p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Podać</w:t>
            </w:r>
            <w:r w:rsidR="00EE165C" w:rsidRPr="00A055FC">
              <w:rPr>
                <w:rFonts w:cs="Times New Roman"/>
                <w:sz w:val="22"/>
              </w:rPr>
              <w:t xml:space="preserve"> ilość</w:t>
            </w:r>
          </w:p>
        </w:tc>
        <w:tc>
          <w:tcPr>
            <w:tcW w:w="7025" w:type="dxa"/>
            <w:gridSpan w:val="2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Automatyczny test </w:t>
            </w:r>
            <w:r w:rsidR="002D555A" w:rsidRPr="00A055FC">
              <w:rPr>
                <w:rFonts w:cs="Times New Roman"/>
                <w:sz w:val="22"/>
              </w:rPr>
              <w:t>codzienny</w:t>
            </w:r>
            <w:r w:rsidR="00A153D4" w:rsidRPr="00A055FC">
              <w:rPr>
                <w:rFonts w:cs="Times New Roman"/>
                <w:sz w:val="22"/>
              </w:rPr>
              <w:t xml:space="preserve"> (programowalny)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2B750E" w:rsidRPr="00A055FC" w:rsidTr="005261EC">
        <w:trPr>
          <w:trHeight w:val="502"/>
        </w:trPr>
        <w:tc>
          <w:tcPr>
            <w:tcW w:w="710" w:type="dxa"/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Defibrylator wyposażony w uchwyt do przenoszenia oraz uchwyt do umieszczenia na ramę łóżka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750E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hRule="exact" w:val="925"/>
        </w:trPr>
        <w:tc>
          <w:tcPr>
            <w:tcW w:w="710" w:type="dxa"/>
            <w:shd w:val="clear" w:color="auto" w:fill="00B0F0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5386" w:type="dxa"/>
            <w:shd w:val="clear" w:color="auto" w:fill="00B0F0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Wymagania sprzętowe i akcesoria</w:t>
            </w:r>
          </w:p>
        </w:tc>
        <w:tc>
          <w:tcPr>
            <w:tcW w:w="1425" w:type="dxa"/>
            <w:gridSpan w:val="2"/>
            <w:shd w:val="clear" w:color="auto" w:fill="00B0F0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 xml:space="preserve">TAK </w:t>
            </w:r>
          </w:p>
        </w:tc>
        <w:tc>
          <w:tcPr>
            <w:tcW w:w="7018" w:type="dxa"/>
            <w:shd w:val="clear" w:color="auto" w:fill="00B0F0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A055FC">
              <w:rPr>
                <w:rFonts w:cs="Times New Roman"/>
                <w:sz w:val="22"/>
                <w:lang w:eastAsia="pl-PL"/>
              </w:rPr>
              <w:t xml:space="preserve">Polski interfejs i oprogramowanie </w:t>
            </w:r>
            <w:r w:rsidR="002D555A" w:rsidRPr="00A055FC">
              <w:rPr>
                <w:rFonts w:cs="Times New Roman"/>
                <w:sz w:val="22"/>
                <w:lang w:eastAsia="pl-PL"/>
              </w:rPr>
              <w:t>defibrylatora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A055FC" w:rsidRPr="00A055FC" w:rsidRDefault="00A055FC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D555A" w:rsidP="002B75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A055FC">
              <w:rPr>
                <w:rFonts w:cs="Times New Roman"/>
                <w:sz w:val="22"/>
                <w:lang w:eastAsia="pl-PL"/>
              </w:rPr>
              <w:t>Dedykowany przewód EKG</w:t>
            </w:r>
            <w:r w:rsidR="0016796D" w:rsidRPr="00A055FC">
              <w:rPr>
                <w:rFonts w:cs="Times New Roman"/>
                <w:sz w:val="22"/>
                <w:lang w:eastAsia="pl-PL"/>
              </w:rPr>
              <w:t xml:space="preserve"> </w:t>
            </w:r>
            <w:r w:rsidR="002B750E" w:rsidRPr="00A055FC">
              <w:rPr>
                <w:rFonts w:cs="Times New Roman"/>
                <w:sz w:val="22"/>
                <w:lang w:eastAsia="pl-PL"/>
              </w:rPr>
              <w:t xml:space="preserve">– </w:t>
            </w:r>
            <w:r w:rsidRPr="00A055FC">
              <w:rPr>
                <w:rFonts w:cs="Times New Roman"/>
                <w:sz w:val="22"/>
                <w:lang w:eastAsia="pl-PL"/>
              </w:rPr>
              <w:t>1</w:t>
            </w:r>
            <w:r w:rsidR="002B750E" w:rsidRPr="00A055FC">
              <w:rPr>
                <w:rFonts w:cs="Times New Roman"/>
                <w:sz w:val="22"/>
                <w:lang w:eastAsia="pl-PL"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153D4" w:rsidRPr="00A055FC" w:rsidTr="005261EC">
        <w:tc>
          <w:tcPr>
            <w:tcW w:w="710" w:type="dxa"/>
            <w:shd w:val="clear" w:color="auto" w:fill="auto"/>
            <w:vAlign w:val="center"/>
          </w:tcPr>
          <w:p w:rsidR="00A153D4" w:rsidRPr="00A055FC" w:rsidRDefault="00A153D4" w:rsidP="002B75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3D4" w:rsidRPr="00A055FC" w:rsidRDefault="00A153D4" w:rsidP="002B75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A055FC">
              <w:rPr>
                <w:rFonts w:cs="Times New Roman"/>
                <w:sz w:val="22"/>
                <w:lang w:eastAsia="pl-PL"/>
              </w:rPr>
              <w:t>Dedykowany przewód z czujnikiem SpO</w:t>
            </w:r>
            <w:r w:rsidRPr="00A055FC">
              <w:rPr>
                <w:rFonts w:cs="Times New Roman"/>
                <w:sz w:val="22"/>
                <w:vertAlign w:val="subscript"/>
                <w:lang w:eastAsia="pl-PL"/>
              </w:rPr>
              <w:t>2</w:t>
            </w:r>
            <w:r w:rsidRPr="00A055FC">
              <w:rPr>
                <w:rFonts w:cs="Times New Roman"/>
                <w:sz w:val="22"/>
                <w:lang w:eastAsia="pl-PL"/>
              </w:rPr>
              <w:t xml:space="preserve"> – 1 szt.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3D4" w:rsidRPr="00A055FC" w:rsidRDefault="00A153D4" w:rsidP="002B750E">
            <w:pPr>
              <w:pStyle w:val="Bezodstpw"/>
              <w:rPr>
                <w:rFonts w:cs="Times New Roman"/>
                <w:sz w:val="22"/>
              </w:rPr>
            </w:pP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A153D4" w:rsidRDefault="00A153D4" w:rsidP="002B750E">
            <w:pPr>
              <w:pStyle w:val="Bezodstpw"/>
              <w:rPr>
                <w:rFonts w:cs="Times New Roman"/>
                <w:sz w:val="22"/>
              </w:rPr>
            </w:pPr>
          </w:p>
          <w:p w:rsidR="00A055FC" w:rsidRPr="00A055FC" w:rsidRDefault="00A055FC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16796D" w:rsidRPr="00A055FC" w:rsidTr="005261EC">
        <w:tc>
          <w:tcPr>
            <w:tcW w:w="710" w:type="dxa"/>
            <w:shd w:val="clear" w:color="auto" w:fill="auto"/>
            <w:vAlign w:val="center"/>
          </w:tcPr>
          <w:p w:rsidR="0016796D" w:rsidRPr="00A055FC" w:rsidRDefault="0016796D" w:rsidP="002B75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6796D" w:rsidRPr="00A055FC" w:rsidRDefault="0016796D" w:rsidP="0016796D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A055FC">
              <w:rPr>
                <w:rFonts w:cs="Times New Roman"/>
                <w:sz w:val="22"/>
                <w:lang w:eastAsia="pl-PL"/>
              </w:rPr>
              <w:t xml:space="preserve">Przewód do pomiaru ciśnienia </w:t>
            </w:r>
            <w:r w:rsidR="00A055FC" w:rsidRPr="00A055FC">
              <w:rPr>
                <w:rFonts w:cs="Times New Roman"/>
                <w:sz w:val="22"/>
                <w:lang w:eastAsia="pl-PL"/>
              </w:rPr>
              <w:t xml:space="preserve">NIBP </w:t>
            </w:r>
            <w:r w:rsidRPr="00A055FC">
              <w:rPr>
                <w:rFonts w:cs="Times New Roman"/>
                <w:sz w:val="22"/>
                <w:lang w:eastAsia="pl-PL"/>
              </w:rPr>
              <w:t xml:space="preserve">oraz średni i duży </w:t>
            </w:r>
            <w:r w:rsidR="00A055FC" w:rsidRPr="00A055FC">
              <w:rPr>
                <w:rFonts w:cs="Times New Roman"/>
                <w:sz w:val="22"/>
                <w:lang w:eastAsia="pl-PL"/>
              </w:rPr>
              <w:t xml:space="preserve">mankiet </w:t>
            </w:r>
            <w:r w:rsidRPr="00A055FC">
              <w:rPr>
                <w:rFonts w:cs="Times New Roman"/>
                <w:sz w:val="22"/>
                <w:lang w:eastAsia="pl-PL"/>
              </w:rPr>
              <w:t>dla dorosłych,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96D" w:rsidRPr="00A055FC" w:rsidRDefault="0016796D" w:rsidP="002B750E">
            <w:pPr>
              <w:pStyle w:val="Bezodstpw"/>
              <w:rPr>
                <w:rFonts w:cs="Times New Roman"/>
                <w:sz w:val="22"/>
              </w:rPr>
            </w:pP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16796D" w:rsidRPr="00A055FC" w:rsidRDefault="0016796D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D555A" w:rsidP="002B75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A055FC">
              <w:rPr>
                <w:rFonts w:cs="Times New Roman"/>
                <w:sz w:val="22"/>
              </w:rPr>
              <w:t>Papier do drukarki termicznej – 5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  <w:p w:rsidR="00A055FC" w:rsidRPr="00A055FC" w:rsidRDefault="00A055FC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5A66E1" w:rsidP="002B750E">
            <w:pPr>
              <w:pStyle w:val="Bezodstpw"/>
              <w:rPr>
                <w:rFonts w:cs="Times New Roman"/>
                <w:sz w:val="22"/>
                <w:lang w:eastAsia="pl-PL"/>
              </w:rPr>
            </w:pPr>
            <w:r w:rsidRPr="00A055FC">
              <w:rPr>
                <w:rFonts w:cs="Times New Roman"/>
                <w:sz w:val="22"/>
                <w:lang w:eastAsia="pl-PL"/>
              </w:rPr>
              <w:t xml:space="preserve">Zestaw </w:t>
            </w:r>
            <w:r w:rsidR="0016796D" w:rsidRPr="00A055FC">
              <w:rPr>
                <w:rFonts w:cs="Times New Roman"/>
                <w:sz w:val="22"/>
                <w:lang w:eastAsia="pl-PL"/>
              </w:rPr>
              <w:t xml:space="preserve">dedykowanych </w:t>
            </w:r>
            <w:r w:rsidRPr="00A055FC">
              <w:rPr>
                <w:rFonts w:cs="Times New Roman"/>
                <w:sz w:val="22"/>
                <w:lang w:eastAsia="pl-PL"/>
              </w:rPr>
              <w:t>elektrod</w:t>
            </w:r>
            <w:r w:rsidR="0016796D" w:rsidRPr="00A055FC">
              <w:rPr>
                <w:rFonts w:cs="Times New Roman"/>
                <w:sz w:val="22"/>
                <w:lang w:eastAsia="pl-PL"/>
              </w:rPr>
              <w:t xml:space="preserve"> do stymulacji – min. 10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hRule="exact" w:val="925"/>
        </w:trPr>
        <w:tc>
          <w:tcPr>
            <w:tcW w:w="710" w:type="dxa"/>
            <w:shd w:val="clear" w:color="auto" w:fill="00B0F0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III.</w:t>
            </w:r>
          </w:p>
        </w:tc>
        <w:tc>
          <w:tcPr>
            <w:tcW w:w="13829" w:type="dxa"/>
            <w:gridSpan w:val="4"/>
            <w:shd w:val="clear" w:color="auto" w:fill="00B0F0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055FC">
              <w:rPr>
                <w:rFonts w:ascii="Times New Roman" w:hAnsi="Times New Roman" w:cs="Times New Roman"/>
                <w:b/>
                <w:sz w:val="24"/>
              </w:rPr>
              <w:t>Warunki gwarancji i serwisu</w:t>
            </w: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Defibrylator i jego podzespoły fabrycznie nowe, nieużywane, nierekondycjonowane, niepowystawowe,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</w:rPr>
            </w:pPr>
            <w:r w:rsidRPr="00A055F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rPr>
                <w:rFonts w:ascii="Times New Roman" w:hAnsi="Times New Roman" w:cs="Times New Roman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Okres gwarancji od daty podpisania protokołu odbioru min. 24 miesiące licząc od daty podpisania protokołu dostawy, bezpłatne przeglądy okresowe (obejmujące bezpłatny dojazd i robociznę) w okresie gwarancji, min. 1 na rok lub zgodnie z zaleceniami producenta - w przypadku przeglądów zgodnie z zaleceniami producenta należy przy dostawie dostarczyć potwierdzone za zgodność z oryginałem pismo z zaleceniami producenta; zapewnienie świadczenia serwisu gwarancyjnego przez autoryzowany serwis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TAK,</w:t>
            </w:r>
          </w:p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Podać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470"/>
        </w:trPr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Czas reakcji serwisu od momentu zgłoszenia awarii/usterki - maks. 48 godz. od zgłoszenia faxem, telefonicznie bądź drogą elektroniczną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Gwarantowany czas naprawy, max. 96 godz. od zgłoszenia konieczności naprawy; w przypadku, gdy termin się wydłuży Wykonawca zobowiązany będzie do zapewnienia urządzenia zastępczego o parametrach nie gorszych, niż urządzenia serwisowanego.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  <w:lang w:val="sq-AL"/>
              </w:rPr>
            </w:pPr>
            <w:r w:rsidRPr="00A055FC">
              <w:rPr>
                <w:rFonts w:cs="Times New Roman"/>
                <w:sz w:val="22"/>
              </w:rPr>
              <w:t xml:space="preserve">W przypadku trzykrotnej naprawy tego samego elementu przedmiotu zamówienia Wykonawca zobowiązany jest do </w:t>
            </w:r>
            <w:r w:rsidRPr="00A055FC">
              <w:rPr>
                <w:rFonts w:cs="Times New Roman"/>
                <w:sz w:val="22"/>
              </w:rPr>
              <w:lastRenderedPageBreak/>
              <w:t>wymiany tegoż elementu na nowy. W przypadku gdy sumaryczny czas napraw danego elementu przedmiotu zamówienia przekroczy trzy miesiące w okresie gwarancji, Wykonawca zobowiązany jest do wymiany tego elementu przedmiotu zamówienia na nowy na własny koszt.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lastRenderedPageBreak/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Okres dostępności części zamiennych – min. 5 lat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 xml:space="preserve">TAK, </w:t>
            </w:r>
          </w:p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podać okres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773"/>
        </w:trPr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Instrukcje obsługi w języku polskim do urządzeń w formie drukowanej i/lub elektronicznej</w:t>
            </w:r>
            <w:r w:rsidR="00A153D4" w:rsidRPr="00A055FC">
              <w:rPr>
                <w:rFonts w:cs="Times New Roman"/>
                <w:sz w:val="22"/>
              </w:rPr>
              <w:t xml:space="preserve"> </w:t>
            </w:r>
            <w:r w:rsidRPr="00A055FC">
              <w:rPr>
                <w:rFonts w:cs="Times New Roman"/>
                <w:sz w:val="22"/>
              </w:rPr>
              <w:t>– przy dostawie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rPr>
          <w:trHeight w:val="850"/>
        </w:trPr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  <w:tr w:rsidR="00A055FC" w:rsidRPr="00A055FC" w:rsidTr="005261EC">
        <w:tc>
          <w:tcPr>
            <w:tcW w:w="710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Oferowany sprzęt musi być oznakowany znakiem CE zgodnie z obowiązującymi przepisami, tj. ustawą z dnia 20 maja 2010 r. o wyrobach medycznych (t.j. Dz. U. z 2017, poz. 211)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  <w:r w:rsidRPr="00A055FC">
              <w:rPr>
                <w:rFonts w:cs="Times New Roman"/>
                <w:sz w:val="22"/>
              </w:rPr>
              <w:t>TAK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:rsidR="002B750E" w:rsidRPr="00A055FC" w:rsidRDefault="002B750E" w:rsidP="002B750E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0B1B22" w:rsidRPr="00A055FC" w:rsidRDefault="000B1B22" w:rsidP="0036540E">
      <w:pPr>
        <w:spacing w:line="240" w:lineRule="auto"/>
        <w:rPr>
          <w:rFonts w:ascii="Times New Roman" w:hAnsi="Times New Roman" w:cs="Times New Roman"/>
        </w:rPr>
      </w:pPr>
    </w:p>
    <w:sectPr w:rsidR="000B1B22" w:rsidRPr="00A055FC" w:rsidSect="003F64DC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3B" w:rsidRDefault="0077543B" w:rsidP="000B1B22">
      <w:pPr>
        <w:spacing w:after="0" w:line="240" w:lineRule="auto"/>
      </w:pPr>
      <w:r>
        <w:separator/>
      </w:r>
    </w:p>
  </w:endnote>
  <w:endnote w:type="continuationSeparator" w:id="0">
    <w:p w:rsidR="0077543B" w:rsidRDefault="0077543B" w:rsidP="000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3B" w:rsidRDefault="0077543B" w:rsidP="000B1B22">
      <w:pPr>
        <w:spacing w:after="0" w:line="240" w:lineRule="auto"/>
      </w:pPr>
      <w:r>
        <w:separator/>
      </w:r>
    </w:p>
  </w:footnote>
  <w:footnote w:type="continuationSeparator" w:id="0">
    <w:p w:rsidR="0077543B" w:rsidRDefault="0077543B" w:rsidP="000B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EF1"/>
    <w:multiLevelType w:val="hybridMultilevel"/>
    <w:tmpl w:val="584A8606"/>
    <w:lvl w:ilvl="0" w:tplc="BC8E06C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E3A40"/>
    <w:multiLevelType w:val="hybridMultilevel"/>
    <w:tmpl w:val="4C12E42C"/>
    <w:lvl w:ilvl="0" w:tplc="87B6EAE6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D6E75"/>
    <w:multiLevelType w:val="hybridMultilevel"/>
    <w:tmpl w:val="BFDE326E"/>
    <w:lvl w:ilvl="0" w:tplc="C2B08BF6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4B5604"/>
    <w:multiLevelType w:val="multilevel"/>
    <w:tmpl w:val="A802EB7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D33256B"/>
    <w:multiLevelType w:val="hybridMultilevel"/>
    <w:tmpl w:val="52865D9A"/>
    <w:lvl w:ilvl="0" w:tplc="A9BE5286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170798"/>
    <w:multiLevelType w:val="hybridMultilevel"/>
    <w:tmpl w:val="4BAA41A2"/>
    <w:lvl w:ilvl="0" w:tplc="4F2CA714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35"/>
    <w:rsid w:val="0001463D"/>
    <w:rsid w:val="000257BA"/>
    <w:rsid w:val="00040B8D"/>
    <w:rsid w:val="000725D4"/>
    <w:rsid w:val="00081011"/>
    <w:rsid w:val="000B1B22"/>
    <w:rsid w:val="000D32D8"/>
    <w:rsid w:val="00103481"/>
    <w:rsid w:val="00126EFD"/>
    <w:rsid w:val="00140465"/>
    <w:rsid w:val="001423F1"/>
    <w:rsid w:val="00145569"/>
    <w:rsid w:val="00157615"/>
    <w:rsid w:val="0016796D"/>
    <w:rsid w:val="00182763"/>
    <w:rsid w:val="001D4334"/>
    <w:rsid w:val="001E5C7D"/>
    <w:rsid w:val="00201A0A"/>
    <w:rsid w:val="00214108"/>
    <w:rsid w:val="00222A09"/>
    <w:rsid w:val="00254FD4"/>
    <w:rsid w:val="00283253"/>
    <w:rsid w:val="002A63CB"/>
    <w:rsid w:val="002A7EA9"/>
    <w:rsid w:val="002B6D1C"/>
    <w:rsid w:val="002B750E"/>
    <w:rsid w:val="002C43C4"/>
    <w:rsid w:val="002D555A"/>
    <w:rsid w:val="00347A36"/>
    <w:rsid w:val="0036540E"/>
    <w:rsid w:val="00375954"/>
    <w:rsid w:val="00384E92"/>
    <w:rsid w:val="003872EA"/>
    <w:rsid w:val="003D18F5"/>
    <w:rsid w:val="003F00A8"/>
    <w:rsid w:val="003F64DC"/>
    <w:rsid w:val="004340FA"/>
    <w:rsid w:val="00496C6A"/>
    <w:rsid w:val="004B666F"/>
    <w:rsid w:val="004C76DF"/>
    <w:rsid w:val="005261EC"/>
    <w:rsid w:val="00533269"/>
    <w:rsid w:val="00534619"/>
    <w:rsid w:val="0055680A"/>
    <w:rsid w:val="00562FC4"/>
    <w:rsid w:val="005737A5"/>
    <w:rsid w:val="00577521"/>
    <w:rsid w:val="005843D0"/>
    <w:rsid w:val="00592414"/>
    <w:rsid w:val="005A66E1"/>
    <w:rsid w:val="005B1E0A"/>
    <w:rsid w:val="005B48CB"/>
    <w:rsid w:val="005C0E4C"/>
    <w:rsid w:val="005C6DA5"/>
    <w:rsid w:val="006126DC"/>
    <w:rsid w:val="00633AAA"/>
    <w:rsid w:val="00657847"/>
    <w:rsid w:val="00657DCC"/>
    <w:rsid w:val="00660266"/>
    <w:rsid w:val="00686106"/>
    <w:rsid w:val="006953EF"/>
    <w:rsid w:val="00744CCD"/>
    <w:rsid w:val="0077543B"/>
    <w:rsid w:val="00776D25"/>
    <w:rsid w:val="007937DE"/>
    <w:rsid w:val="007959EA"/>
    <w:rsid w:val="007D5690"/>
    <w:rsid w:val="007E5039"/>
    <w:rsid w:val="007E5B7B"/>
    <w:rsid w:val="007E7A36"/>
    <w:rsid w:val="00804643"/>
    <w:rsid w:val="008119EA"/>
    <w:rsid w:val="00844158"/>
    <w:rsid w:val="0088660F"/>
    <w:rsid w:val="00965721"/>
    <w:rsid w:val="009A4E01"/>
    <w:rsid w:val="009B0F2D"/>
    <w:rsid w:val="009C6716"/>
    <w:rsid w:val="009E1F3B"/>
    <w:rsid w:val="009E2B20"/>
    <w:rsid w:val="009F1D9B"/>
    <w:rsid w:val="00A01843"/>
    <w:rsid w:val="00A055FC"/>
    <w:rsid w:val="00A153D4"/>
    <w:rsid w:val="00A6156A"/>
    <w:rsid w:val="00A77AD2"/>
    <w:rsid w:val="00AA588B"/>
    <w:rsid w:val="00AA6967"/>
    <w:rsid w:val="00AB250D"/>
    <w:rsid w:val="00AC3735"/>
    <w:rsid w:val="00B05A44"/>
    <w:rsid w:val="00B07FBB"/>
    <w:rsid w:val="00B33A6A"/>
    <w:rsid w:val="00B7176B"/>
    <w:rsid w:val="00B8719E"/>
    <w:rsid w:val="00B96EDD"/>
    <w:rsid w:val="00BA4219"/>
    <w:rsid w:val="00BD0982"/>
    <w:rsid w:val="00BD0A29"/>
    <w:rsid w:val="00BF69E7"/>
    <w:rsid w:val="00C11036"/>
    <w:rsid w:val="00C25F1E"/>
    <w:rsid w:val="00C43348"/>
    <w:rsid w:val="00C67DAB"/>
    <w:rsid w:val="00C71FBE"/>
    <w:rsid w:val="00C819BF"/>
    <w:rsid w:val="00C9274C"/>
    <w:rsid w:val="00D52805"/>
    <w:rsid w:val="00D54216"/>
    <w:rsid w:val="00D84A5E"/>
    <w:rsid w:val="00D84D99"/>
    <w:rsid w:val="00DA7899"/>
    <w:rsid w:val="00DB3C13"/>
    <w:rsid w:val="00DB77BA"/>
    <w:rsid w:val="00DC49B5"/>
    <w:rsid w:val="00DE1D0E"/>
    <w:rsid w:val="00E10699"/>
    <w:rsid w:val="00E16778"/>
    <w:rsid w:val="00E334A0"/>
    <w:rsid w:val="00E56E69"/>
    <w:rsid w:val="00E774C4"/>
    <w:rsid w:val="00E85872"/>
    <w:rsid w:val="00E86969"/>
    <w:rsid w:val="00EB1B17"/>
    <w:rsid w:val="00EE165C"/>
    <w:rsid w:val="00F12757"/>
    <w:rsid w:val="00F4583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E118-EF8D-4EE7-BA81-833B18EA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954"/>
    <w:pPr>
      <w:keepNext/>
      <w:numPr>
        <w:numId w:val="3"/>
      </w:numPr>
      <w:spacing w:before="360" w:after="18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375954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37595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43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954"/>
    <w:rPr>
      <w:rFonts w:ascii="Times New Roman" w:eastAsia="Times New Roman" w:hAnsi="Times New Roman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759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75954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214108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rsid w:val="000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B2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C43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kstzastpczy">
    <w:name w:val="Placeholder Text"/>
    <w:basedOn w:val="Domylnaczcionkaakapitu"/>
    <w:uiPriority w:val="99"/>
    <w:semiHidden/>
    <w:rsid w:val="00DC49B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CB7E-A9B2-4763-B7E4-084D3D73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Fizyk</dc:creator>
  <cp:lastModifiedBy>Kaska</cp:lastModifiedBy>
  <cp:revision>4</cp:revision>
  <cp:lastPrinted>2018-06-06T09:17:00Z</cp:lastPrinted>
  <dcterms:created xsi:type="dcterms:W3CDTF">2018-10-10T08:35:00Z</dcterms:created>
  <dcterms:modified xsi:type="dcterms:W3CDTF">2018-10-10T08:37:00Z</dcterms:modified>
</cp:coreProperties>
</file>