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C9" w:rsidRPr="0023661D" w:rsidRDefault="004B22C9" w:rsidP="004B22C9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23661D">
        <w:rPr>
          <w:rFonts w:ascii="Times New Roman" w:hAnsi="Times New Roman" w:cs="Times New Roman"/>
          <w:sz w:val="24"/>
          <w:szCs w:val="24"/>
        </w:rPr>
        <w:t xml:space="preserve">Zakopane,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38D3">
        <w:rPr>
          <w:rFonts w:ascii="Times New Roman" w:hAnsi="Times New Roman" w:cs="Times New Roman"/>
          <w:sz w:val="24"/>
          <w:szCs w:val="24"/>
        </w:rPr>
        <w:t>5.10.2020</w:t>
      </w:r>
      <w:r w:rsidRPr="00087E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661D">
        <w:rPr>
          <w:rFonts w:ascii="Times New Roman" w:hAnsi="Times New Roman" w:cs="Times New Roman"/>
          <w:sz w:val="24"/>
          <w:szCs w:val="24"/>
        </w:rPr>
        <w:t>r.</w:t>
      </w:r>
    </w:p>
    <w:p w:rsidR="004B22C9" w:rsidRDefault="004B22C9" w:rsidP="004B22C9"/>
    <w:p w:rsidR="004B22C9" w:rsidRDefault="004B22C9" w:rsidP="004B22C9"/>
    <w:p w:rsidR="004B22C9" w:rsidRPr="005F5755" w:rsidRDefault="004B22C9" w:rsidP="004B22C9">
      <w:pPr>
        <w:jc w:val="center"/>
        <w:rPr>
          <w:rFonts w:ascii="Times New Roman" w:hAnsi="Times New Roman" w:cs="Times New Roman"/>
          <w:sz w:val="32"/>
          <w:szCs w:val="32"/>
        </w:rPr>
      </w:pPr>
      <w:r w:rsidRPr="005F5755">
        <w:rPr>
          <w:rFonts w:ascii="Times New Roman" w:hAnsi="Times New Roman" w:cs="Times New Roman"/>
          <w:sz w:val="32"/>
          <w:szCs w:val="32"/>
        </w:rPr>
        <w:t>SPECYFIKACJA ISTOTNYCH WARUNKÓW ZAMÓWIENIA</w:t>
      </w:r>
    </w:p>
    <w:p w:rsidR="004B22C9" w:rsidRPr="005F5755" w:rsidRDefault="004B22C9" w:rsidP="004B2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55">
        <w:rPr>
          <w:rFonts w:ascii="Times New Roman" w:hAnsi="Times New Roman" w:cs="Times New Roman"/>
          <w:sz w:val="28"/>
          <w:szCs w:val="28"/>
        </w:rPr>
        <w:t>Przetarg nieograniczony o wartości wyrażonej w złotych polskich poniżej równowartości 1</w:t>
      </w:r>
      <w:r w:rsidR="007D38D3">
        <w:rPr>
          <w:rFonts w:ascii="Times New Roman" w:hAnsi="Times New Roman" w:cs="Times New Roman"/>
          <w:sz w:val="28"/>
          <w:szCs w:val="28"/>
        </w:rPr>
        <w:t>39</w:t>
      </w:r>
      <w:r w:rsidRPr="005F5755">
        <w:rPr>
          <w:rFonts w:ascii="Times New Roman" w:hAnsi="Times New Roman" w:cs="Times New Roman"/>
          <w:sz w:val="28"/>
          <w:szCs w:val="28"/>
        </w:rPr>
        <w:t xml:space="preserve"> 000 euro</w:t>
      </w:r>
    </w:p>
    <w:p w:rsidR="004B22C9" w:rsidRDefault="004B22C9" w:rsidP="004B2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55">
        <w:rPr>
          <w:rFonts w:ascii="Times New Roman" w:hAnsi="Times New Roman" w:cs="Times New Roman"/>
          <w:sz w:val="28"/>
          <w:szCs w:val="28"/>
        </w:rPr>
        <w:t xml:space="preserve">„dostawa </w:t>
      </w:r>
      <w:r>
        <w:rPr>
          <w:rFonts w:ascii="Times New Roman" w:hAnsi="Times New Roman" w:cs="Times New Roman"/>
          <w:sz w:val="28"/>
          <w:szCs w:val="28"/>
        </w:rPr>
        <w:t>materiałów medycznych – gąbka hemostatyczna”</w:t>
      </w:r>
    </w:p>
    <w:p w:rsidR="004B22C9" w:rsidRDefault="004B22C9" w:rsidP="004B2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2C9" w:rsidRDefault="004B22C9" w:rsidP="004B2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2C9" w:rsidRPr="005F5755" w:rsidRDefault="004B22C9" w:rsidP="004B2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2C9" w:rsidRPr="005F5755" w:rsidRDefault="004B22C9" w:rsidP="004B22C9">
      <w:pPr>
        <w:rPr>
          <w:rFonts w:ascii="Times New Roman" w:hAnsi="Times New Roman" w:cs="Times New Roman"/>
          <w:sz w:val="28"/>
          <w:szCs w:val="28"/>
        </w:rPr>
      </w:pPr>
      <w:r w:rsidRPr="005F5755">
        <w:rPr>
          <w:rFonts w:ascii="Times New Roman" w:hAnsi="Times New Roman" w:cs="Times New Roman"/>
          <w:sz w:val="28"/>
          <w:szCs w:val="28"/>
        </w:rPr>
        <w:t>Zamawiający:</w:t>
      </w:r>
    </w:p>
    <w:p w:rsidR="004B22C9" w:rsidRPr="005F5755" w:rsidRDefault="004B22C9" w:rsidP="004B22C9">
      <w:pPr>
        <w:rPr>
          <w:rFonts w:ascii="Times New Roman" w:hAnsi="Times New Roman" w:cs="Times New Roman"/>
          <w:sz w:val="28"/>
          <w:szCs w:val="28"/>
        </w:rPr>
      </w:pPr>
      <w:r w:rsidRPr="005F5755">
        <w:rPr>
          <w:rFonts w:ascii="Times New Roman" w:hAnsi="Times New Roman" w:cs="Times New Roman"/>
          <w:sz w:val="28"/>
          <w:szCs w:val="28"/>
        </w:rPr>
        <w:t xml:space="preserve">Uniwersytecki Szpital Ortopedyczno –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5F5755">
        <w:rPr>
          <w:rFonts w:ascii="Times New Roman" w:hAnsi="Times New Roman" w:cs="Times New Roman"/>
          <w:sz w:val="28"/>
          <w:szCs w:val="28"/>
        </w:rPr>
        <w:t>ehabilitacyjny w Zakopanem u. Oswalda Balzera 15 34 – 500 Zakopane</w:t>
      </w:r>
    </w:p>
    <w:p w:rsidR="004B22C9" w:rsidRDefault="004B22C9" w:rsidP="004B22C9">
      <w:pPr>
        <w:rPr>
          <w:rFonts w:ascii="Times New Roman" w:hAnsi="Times New Roman" w:cs="Times New Roman"/>
          <w:sz w:val="28"/>
          <w:szCs w:val="28"/>
        </w:rPr>
      </w:pPr>
      <w:r w:rsidRPr="005F5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C9" w:rsidRDefault="004B22C9" w:rsidP="004B22C9">
      <w:pPr>
        <w:rPr>
          <w:rFonts w:ascii="Times New Roman" w:hAnsi="Times New Roman" w:cs="Times New Roman"/>
          <w:sz w:val="28"/>
          <w:szCs w:val="28"/>
        </w:rPr>
      </w:pPr>
    </w:p>
    <w:p w:rsidR="004B22C9" w:rsidRDefault="004B22C9" w:rsidP="004B22C9">
      <w:pPr>
        <w:rPr>
          <w:rFonts w:ascii="Times New Roman" w:hAnsi="Times New Roman" w:cs="Times New Roman"/>
          <w:sz w:val="28"/>
          <w:szCs w:val="28"/>
        </w:rPr>
      </w:pPr>
    </w:p>
    <w:p w:rsidR="004B22C9" w:rsidRDefault="004B22C9" w:rsidP="004B22C9">
      <w:pPr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5F5755">
        <w:rPr>
          <w:rFonts w:ascii="Times New Roman" w:hAnsi="Times New Roman" w:cs="Times New Roman"/>
          <w:sz w:val="28"/>
          <w:szCs w:val="28"/>
        </w:rPr>
        <w:t xml:space="preserve">ZATWIERDZAM: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22C9" w:rsidRPr="004B22C9" w:rsidRDefault="004B22C9" w:rsidP="004B22C9">
      <w:pPr>
        <w:ind w:left="7788"/>
        <w:rPr>
          <w:rFonts w:ascii="Times New Roman" w:hAnsi="Times New Roman" w:cs="Times New Roman"/>
          <w:sz w:val="24"/>
          <w:szCs w:val="24"/>
        </w:rPr>
      </w:pPr>
      <w:r w:rsidRPr="004B22C9">
        <w:rPr>
          <w:rFonts w:ascii="Times New Roman" w:hAnsi="Times New Roman" w:cs="Times New Roman"/>
          <w:sz w:val="24"/>
          <w:szCs w:val="24"/>
        </w:rPr>
        <w:t>prof. dr hab. med. Maciej Tęsiorowski</w:t>
      </w:r>
      <w:r w:rsidRPr="004B22C9">
        <w:rPr>
          <w:rFonts w:ascii="Times New Roman" w:hAnsi="Times New Roman" w:cs="Times New Roman"/>
          <w:sz w:val="24"/>
          <w:szCs w:val="24"/>
        </w:rPr>
        <w:tab/>
      </w:r>
      <w:r w:rsidRPr="004B22C9">
        <w:rPr>
          <w:rFonts w:ascii="Times New Roman" w:hAnsi="Times New Roman" w:cs="Times New Roman"/>
          <w:sz w:val="24"/>
          <w:szCs w:val="24"/>
        </w:rPr>
        <w:tab/>
      </w:r>
      <w:r w:rsidRPr="004B22C9">
        <w:rPr>
          <w:rFonts w:ascii="Times New Roman" w:hAnsi="Times New Roman" w:cs="Times New Roman"/>
          <w:sz w:val="24"/>
          <w:szCs w:val="24"/>
        </w:rPr>
        <w:tab/>
      </w:r>
      <w:r w:rsidRPr="004B22C9">
        <w:rPr>
          <w:rFonts w:ascii="Times New Roman" w:hAnsi="Times New Roman" w:cs="Times New Roman"/>
          <w:sz w:val="24"/>
          <w:szCs w:val="24"/>
        </w:rPr>
        <w:tab/>
      </w:r>
    </w:p>
    <w:p w:rsidR="004B22C9" w:rsidRDefault="004B22C9" w:rsidP="004B22C9">
      <w:pPr>
        <w:rPr>
          <w:rFonts w:ascii="Times New Roman" w:hAnsi="Times New Roman" w:cs="Times New Roman"/>
          <w:sz w:val="16"/>
          <w:szCs w:val="16"/>
        </w:rPr>
      </w:pPr>
    </w:p>
    <w:p w:rsidR="004B22C9" w:rsidRPr="0027603B" w:rsidRDefault="004B22C9" w:rsidP="004B22C9">
      <w:pPr>
        <w:rPr>
          <w:rFonts w:ascii="Times New Roman" w:hAnsi="Times New Roman" w:cs="Times New Roman"/>
          <w:sz w:val="16"/>
          <w:szCs w:val="16"/>
        </w:rPr>
      </w:pPr>
    </w:p>
    <w:p w:rsidR="004B22C9" w:rsidRPr="005F5755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5">
        <w:rPr>
          <w:rFonts w:ascii="Times New Roman" w:hAnsi="Times New Roman" w:cs="Times New Roman"/>
          <w:b/>
          <w:sz w:val="24"/>
          <w:szCs w:val="24"/>
        </w:rPr>
        <w:lastRenderedPageBreak/>
        <w:t>1. Nazwa oraz adres Zamawiającego</w:t>
      </w:r>
    </w:p>
    <w:p w:rsidR="004B22C9" w:rsidRPr="005F5755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 xml:space="preserve">Uniwersytecki Szpital Ortopedyczno Rehabilitacyjny w Zakopanem, ul. </w:t>
      </w:r>
      <w:r>
        <w:rPr>
          <w:rFonts w:ascii="Times New Roman" w:hAnsi="Times New Roman" w:cs="Times New Roman"/>
          <w:sz w:val="24"/>
          <w:szCs w:val="24"/>
        </w:rPr>
        <w:t xml:space="preserve">Oswalda </w:t>
      </w:r>
      <w:r w:rsidRPr="005F5755">
        <w:rPr>
          <w:rFonts w:ascii="Times New Roman" w:hAnsi="Times New Roman" w:cs="Times New Roman"/>
          <w:sz w:val="24"/>
          <w:szCs w:val="24"/>
        </w:rPr>
        <w:t>Balzera 15, 34 – 500 Zakopane</w:t>
      </w:r>
    </w:p>
    <w:p w:rsidR="004B22C9" w:rsidRPr="005F5755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 xml:space="preserve">www.klinika.net.pl – strona internetowa Zamawiającego na której dostępna jest </w:t>
      </w:r>
      <w:proofErr w:type="spellStart"/>
      <w:r w:rsidRPr="005F575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5F5755">
        <w:rPr>
          <w:rFonts w:ascii="Times New Roman" w:hAnsi="Times New Roman" w:cs="Times New Roman"/>
          <w:sz w:val="24"/>
          <w:szCs w:val="24"/>
        </w:rPr>
        <w:t>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>zaopatrzenie@klinika.net.pl – poczta elektroniczna Zamawiającego</w:t>
      </w:r>
    </w:p>
    <w:p w:rsidR="004B22C9" w:rsidRPr="005F5755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5F5755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5">
        <w:rPr>
          <w:rFonts w:ascii="Times New Roman" w:hAnsi="Times New Roman" w:cs="Times New Roman"/>
          <w:b/>
          <w:sz w:val="24"/>
          <w:szCs w:val="24"/>
        </w:rPr>
        <w:t>2. Tryb udzielenia zamówienia</w:t>
      </w:r>
    </w:p>
    <w:p w:rsidR="004B22C9" w:rsidRPr="005F5755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>Postępowanie jest prowadzone w trybie przetargu nieograniczonego o wartości wyrażonej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5F5755">
        <w:rPr>
          <w:rFonts w:ascii="Times New Roman" w:hAnsi="Times New Roman" w:cs="Times New Roman"/>
          <w:sz w:val="24"/>
          <w:szCs w:val="24"/>
        </w:rPr>
        <w:t>złotych polskich poniżej równowartości 1</w:t>
      </w:r>
      <w:r w:rsidR="007D38D3">
        <w:rPr>
          <w:rFonts w:ascii="Times New Roman" w:hAnsi="Times New Roman" w:cs="Times New Roman"/>
          <w:sz w:val="24"/>
          <w:szCs w:val="24"/>
        </w:rPr>
        <w:t>39</w:t>
      </w:r>
      <w:r w:rsidRPr="005F5755">
        <w:rPr>
          <w:rFonts w:ascii="Times New Roman" w:hAnsi="Times New Roman" w:cs="Times New Roman"/>
          <w:sz w:val="24"/>
          <w:szCs w:val="24"/>
        </w:rPr>
        <w:t xml:space="preserve"> 000,00 euro.</w:t>
      </w:r>
    </w:p>
    <w:p w:rsidR="004B22C9" w:rsidRPr="005F5755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>Gdziekolwiek w niniejszej specyfikacji przywołana jest ustawa lub przepis bez dalszego uszczegółowienia to należy przez to rozumieć Ustawę Prawo Zamówień Publicznych.</w:t>
      </w:r>
    </w:p>
    <w:p w:rsidR="004B22C9" w:rsidRPr="005F5755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5">
        <w:rPr>
          <w:rFonts w:ascii="Times New Roman" w:hAnsi="Times New Roman" w:cs="Times New Roman"/>
          <w:b/>
          <w:sz w:val="24"/>
          <w:szCs w:val="24"/>
        </w:rPr>
        <w:t>3. Opis przedmiotu zamówienia</w:t>
      </w:r>
    </w:p>
    <w:p w:rsidR="004B22C9" w:rsidRPr="005F5755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>Przedmiotem zamówienia jest dostawa</w:t>
      </w:r>
      <w:r>
        <w:rPr>
          <w:rFonts w:ascii="Times New Roman" w:hAnsi="Times New Roman" w:cs="Times New Roman"/>
          <w:sz w:val="24"/>
          <w:szCs w:val="24"/>
        </w:rPr>
        <w:t xml:space="preserve"> materiałów medycznych. </w:t>
      </w:r>
      <w:r w:rsidRPr="005F5755">
        <w:rPr>
          <w:rFonts w:ascii="Times New Roman" w:hAnsi="Times New Roman" w:cs="Times New Roman"/>
          <w:sz w:val="24"/>
          <w:szCs w:val="24"/>
        </w:rPr>
        <w:t>Szczegółowy opis przedmiotu zamówienia zawiera Załącznik</w:t>
      </w:r>
      <w:r>
        <w:rPr>
          <w:rFonts w:ascii="Times New Roman" w:hAnsi="Times New Roman" w:cs="Times New Roman"/>
          <w:sz w:val="24"/>
          <w:szCs w:val="24"/>
        </w:rPr>
        <w:t xml:space="preserve"> nr 4 będący integralną częścią </w:t>
      </w:r>
      <w:r w:rsidRPr="005F5755">
        <w:rPr>
          <w:rFonts w:ascii="Times New Roman" w:hAnsi="Times New Roman" w:cs="Times New Roman"/>
          <w:sz w:val="24"/>
          <w:szCs w:val="24"/>
        </w:rPr>
        <w:t xml:space="preserve">SIWZ. </w:t>
      </w:r>
    </w:p>
    <w:p w:rsidR="004B22C9" w:rsidRPr="005F5755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 xml:space="preserve">Gdziekolwiek w Specyfikacji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przywołane są normy, </w:t>
      </w:r>
      <w:r w:rsidRPr="005F5755">
        <w:rPr>
          <w:rFonts w:ascii="Times New Roman" w:hAnsi="Times New Roman" w:cs="Times New Roman"/>
          <w:sz w:val="24"/>
          <w:szCs w:val="24"/>
        </w:rPr>
        <w:t>lub nazwy własne lub znaki towarowe lub patenty lub poc</w:t>
      </w:r>
      <w:r>
        <w:rPr>
          <w:rFonts w:ascii="Times New Roman" w:hAnsi="Times New Roman" w:cs="Times New Roman"/>
          <w:sz w:val="24"/>
          <w:szCs w:val="24"/>
        </w:rPr>
        <w:t xml:space="preserve">hodzenie, źródło lub szczególny </w:t>
      </w:r>
      <w:r w:rsidRPr="005F5755">
        <w:rPr>
          <w:rFonts w:ascii="Times New Roman" w:hAnsi="Times New Roman" w:cs="Times New Roman"/>
          <w:sz w:val="24"/>
          <w:szCs w:val="24"/>
        </w:rPr>
        <w:t>proces, który charakteryzuje produkty dostarcz</w:t>
      </w:r>
      <w:r>
        <w:rPr>
          <w:rFonts w:ascii="Times New Roman" w:hAnsi="Times New Roman" w:cs="Times New Roman"/>
          <w:sz w:val="24"/>
          <w:szCs w:val="24"/>
        </w:rPr>
        <w:t xml:space="preserve">ane przez konkretnego wykonawcę </w:t>
      </w:r>
      <w:r w:rsidRPr="005F5755">
        <w:rPr>
          <w:rFonts w:ascii="Times New Roman" w:hAnsi="Times New Roman" w:cs="Times New Roman"/>
          <w:sz w:val="24"/>
          <w:szCs w:val="24"/>
        </w:rPr>
        <w:t>Zamawiający dopuszcza rozwiązania równoważne.</w:t>
      </w:r>
    </w:p>
    <w:p w:rsidR="004B22C9" w:rsidRPr="005F5755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5">
        <w:rPr>
          <w:rFonts w:ascii="Times New Roman" w:hAnsi="Times New Roman" w:cs="Times New Roman"/>
          <w:b/>
          <w:sz w:val="24"/>
          <w:szCs w:val="24"/>
        </w:rPr>
        <w:t>4. Termin wykonania zamówienia</w:t>
      </w:r>
    </w:p>
    <w:p w:rsidR="004B22C9" w:rsidRPr="005F5755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>sukcesywnie w ciągu 12 miesięcy od daty podpisania umowy</w:t>
      </w:r>
    </w:p>
    <w:p w:rsidR="004B22C9" w:rsidRPr="005F5755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5">
        <w:rPr>
          <w:rFonts w:ascii="Times New Roman" w:hAnsi="Times New Roman" w:cs="Times New Roman"/>
          <w:b/>
          <w:sz w:val="24"/>
          <w:szCs w:val="24"/>
        </w:rPr>
        <w:t>5. Warunki udziału w postępowaniu</w:t>
      </w:r>
    </w:p>
    <w:p w:rsidR="004B22C9" w:rsidRPr="005F5755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>Zamawiający nie stawia warunków udziału w postępowaniu.</w:t>
      </w:r>
    </w:p>
    <w:p w:rsidR="004B22C9" w:rsidRPr="005F5755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55">
        <w:rPr>
          <w:rFonts w:ascii="Times New Roman" w:hAnsi="Times New Roman" w:cs="Times New Roman"/>
          <w:sz w:val="24"/>
          <w:szCs w:val="24"/>
        </w:rPr>
        <w:t>Podstawy wykluczenia podane w punkcie poniżej.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5F5755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lastRenderedPageBreak/>
        <w:t>6. Podstawy do wykluczenia Wykonawcy z postępowania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 xml:space="preserve">Podstawy wykluczenia Wykonawcy zostały podane w art </w:t>
      </w:r>
      <w:r>
        <w:rPr>
          <w:rFonts w:ascii="Times New Roman" w:hAnsi="Times New Roman" w:cs="Times New Roman"/>
          <w:sz w:val="24"/>
          <w:szCs w:val="24"/>
        </w:rPr>
        <w:t xml:space="preserve">24 ust. 1 ustawy Prawo zamówień </w:t>
      </w:r>
      <w:r w:rsidRPr="00321DF3">
        <w:rPr>
          <w:rFonts w:ascii="Times New Roman" w:hAnsi="Times New Roman" w:cs="Times New Roman"/>
          <w:sz w:val="24"/>
          <w:szCs w:val="24"/>
        </w:rPr>
        <w:t>publicznych. Art 24 ust 1 ustawy Prawo zamówień publicznych stanowi: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Z postępowania o udzielenie zamówienia wyklucza się: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12) wykonawcę, który nie wykazał spełniania warunków udział</w:t>
      </w:r>
      <w:r>
        <w:rPr>
          <w:rFonts w:ascii="Times New Roman" w:hAnsi="Times New Roman" w:cs="Times New Roman"/>
          <w:sz w:val="24"/>
          <w:szCs w:val="24"/>
        </w:rPr>
        <w:t xml:space="preserve">u w postępowaniu lub nie został </w:t>
      </w:r>
      <w:r w:rsidRPr="00321DF3">
        <w:rPr>
          <w:rFonts w:ascii="Times New Roman" w:hAnsi="Times New Roman" w:cs="Times New Roman"/>
          <w:sz w:val="24"/>
          <w:szCs w:val="24"/>
        </w:rPr>
        <w:t>zaproszony do negocjacji lub złożenia ofert wstępnych albo ofert, lub nie wy</w:t>
      </w:r>
      <w:r>
        <w:rPr>
          <w:rFonts w:ascii="Times New Roman" w:hAnsi="Times New Roman" w:cs="Times New Roman"/>
          <w:sz w:val="24"/>
          <w:szCs w:val="24"/>
        </w:rPr>
        <w:t xml:space="preserve">kazał braku </w:t>
      </w:r>
      <w:r w:rsidRPr="00321DF3">
        <w:rPr>
          <w:rFonts w:ascii="Times New Roman" w:hAnsi="Times New Roman" w:cs="Times New Roman"/>
          <w:sz w:val="24"/>
          <w:szCs w:val="24"/>
        </w:rPr>
        <w:t>podstaw wykluczenia;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13) wykonawcę będącego osobą fizyczną, którego prawomocnie skazano za przestępstwo: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a) o którym mowa w art. 165a, art. 181–188, art. 189a, ar</w:t>
      </w:r>
      <w:r>
        <w:rPr>
          <w:rFonts w:ascii="Times New Roman" w:hAnsi="Times New Roman" w:cs="Times New Roman"/>
          <w:sz w:val="24"/>
          <w:szCs w:val="24"/>
        </w:rPr>
        <w:t xml:space="preserve">t. 218–221, art. 228–230a, art. </w:t>
      </w:r>
      <w:r w:rsidRPr="00321DF3">
        <w:rPr>
          <w:rFonts w:ascii="Times New Roman" w:hAnsi="Times New Roman" w:cs="Times New Roman"/>
          <w:sz w:val="24"/>
          <w:szCs w:val="24"/>
        </w:rPr>
        <w:t>250a, art. 258 lub art. 270–309 ustawy z dnia 6 czerwca 1</w:t>
      </w:r>
      <w:r>
        <w:rPr>
          <w:rFonts w:ascii="Times New Roman" w:hAnsi="Times New Roman" w:cs="Times New Roman"/>
          <w:sz w:val="24"/>
          <w:szCs w:val="24"/>
        </w:rPr>
        <w:t xml:space="preserve">997 r. – Kodeks karny (Dz. U. z </w:t>
      </w:r>
      <w:r w:rsidRPr="00321DF3">
        <w:rPr>
          <w:rFonts w:ascii="Times New Roman" w:hAnsi="Times New Roman" w:cs="Times New Roman"/>
          <w:sz w:val="24"/>
          <w:szCs w:val="24"/>
        </w:rPr>
        <w:t xml:space="preserve">2016 r. poz. 1137, z </w:t>
      </w:r>
      <w:proofErr w:type="spellStart"/>
      <w:r w:rsidRPr="00321DF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321DF3">
        <w:rPr>
          <w:rFonts w:ascii="Times New Roman" w:hAnsi="Times New Roman" w:cs="Times New Roman"/>
          <w:sz w:val="24"/>
          <w:szCs w:val="24"/>
        </w:rPr>
        <w:t>. zm.) lub art. 46 lub art. 48 ust</w:t>
      </w:r>
      <w:r>
        <w:rPr>
          <w:rFonts w:ascii="Times New Roman" w:hAnsi="Times New Roman" w:cs="Times New Roman"/>
          <w:sz w:val="24"/>
          <w:szCs w:val="24"/>
        </w:rPr>
        <w:t xml:space="preserve">awy z dnia 25 czerwca 2010 r. o </w:t>
      </w:r>
      <w:r w:rsidRPr="00321DF3">
        <w:rPr>
          <w:rFonts w:ascii="Times New Roman" w:hAnsi="Times New Roman" w:cs="Times New Roman"/>
          <w:sz w:val="24"/>
          <w:szCs w:val="24"/>
        </w:rPr>
        <w:t>sporcie (Dz. U. z 2016 r. poz. 176, 1170 i 1171 oraz z 2017 r. poz. 60 i 1051),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b) o charakterze terrorystycznym, o którym mowa w art. 1</w:t>
      </w:r>
      <w:r>
        <w:rPr>
          <w:rFonts w:ascii="Times New Roman" w:hAnsi="Times New Roman" w:cs="Times New Roman"/>
          <w:sz w:val="24"/>
          <w:szCs w:val="24"/>
        </w:rPr>
        <w:t xml:space="preserve">15 § 20 ustawy z dnia 6 czerwca </w:t>
      </w:r>
      <w:r w:rsidRPr="00321DF3">
        <w:rPr>
          <w:rFonts w:ascii="Times New Roman" w:hAnsi="Times New Roman" w:cs="Times New Roman"/>
          <w:sz w:val="24"/>
          <w:szCs w:val="24"/>
        </w:rPr>
        <w:t>1997 r. – Kodeks karny,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c) skarbowe,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d) o którym mowa w art. 9 lub art. 10 ustawy z dni</w:t>
      </w:r>
      <w:r>
        <w:rPr>
          <w:rFonts w:ascii="Times New Roman" w:hAnsi="Times New Roman" w:cs="Times New Roman"/>
          <w:sz w:val="24"/>
          <w:szCs w:val="24"/>
        </w:rPr>
        <w:t xml:space="preserve">a 15 czerwca 2012 r. o skutkach </w:t>
      </w:r>
      <w:r w:rsidRPr="00321DF3">
        <w:rPr>
          <w:rFonts w:ascii="Times New Roman" w:hAnsi="Times New Roman" w:cs="Times New Roman"/>
          <w:sz w:val="24"/>
          <w:szCs w:val="24"/>
        </w:rPr>
        <w:t>powierzania wykonywania pracy cudzoziemcom p</w:t>
      </w:r>
      <w:r>
        <w:rPr>
          <w:rFonts w:ascii="Times New Roman" w:hAnsi="Times New Roman" w:cs="Times New Roman"/>
          <w:sz w:val="24"/>
          <w:szCs w:val="24"/>
        </w:rPr>
        <w:t xml:space="preserve">rzebywającym wbrew przepisom na </w:t>
      </w:r>
      <w:r w:rsidRPr="00321DF3">
        <w:rPr>
          <w:rFonts w:ascii="Times New Roman" w:hAnsi="Times New Roman" w:cs="Times New Roman"/>
          <w:sz w:val="24"/>
          <w:szCs w:val="24"/>
        </w:rPr>
        <w:t>terytorium Rzeczypospolitej Polskiej (Dz. U. poz. 769);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 xml:space="preserve">14) wykonawcę, jeżeli urzędującego członka jego organu </w:t>
      </w:r>
      <w:r>
        <w:rPr>
          <w:rFonts w:ascii="Times New Roman" w:hAnsi="Times New Roman" w:cs="Times New Roman"/>
          <w:sz w:val="24"/>
          <w:szCs w:val="24"/>
        </w:rPr>
        <w:t xml:space="preserve">zarządzającego lub nadzorczego, </w:t>
      </w:r>
      <w:r w:rsidRPr="00321DF3">
        <w:rPr>
          <w:rFonts w:ascii="Times New Roman" w:hAnsi="Times New Roman" w:cs="Times New Roman"/>
          <w:sz w:val="24"/>
          <w:szCs w:val="24"/>
        </w:rPr>
        <w:t>wspólnika spółki w spółce jawnej lub partnerskiej albo komplementariusza w spółce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F3">
        <w:rPr>
          <w:rFonts w:ascii="Times New Roman" w:hAnsi="Times New Roman" w:cs="Times New Roman"/>
          <w:sz w:val="24"/>
          <w:szCs w:val="24"/>
        </w:rPr>
        <w:t>komandytowej lub komandytowo-akcyjnej lub prokuren</w:t>
      </w:r>
      <w:r>
        <w:rPr>
          <w:rFonts w:ascii="Times New Roman" w:hAnsi="Times New Roman" w:cs="Times New Roman"/>
          <w:sz w:val="24"/>
          <w:szCs w:val="24"/>
        </w:rPr>
        <w:t xml:space="preserve">ta prawomocnie skazano za </w:t>
      </w:r>
      <w:r w:rsidRPr="00321DF3">
        <w:rPr>
          <w:rFonts w:ascii="Times New Roman" w:hAnsi="Times New Roman" w:cs="Times New Roman"/>
          <w:sz w:val="24"/>
          <w:szCs w:val="24"/>
        </w:rPr>
        <w:t>przestępstwo, o którym mowa w pkt 13;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15) wykonawcę, wobec którego wydano prawomocny wy</w:t>
      </w:r>
      <w:r>
        <w:rPr>
          <w:rFonts w:ascii="Times New Roman" w:hAnsi="Times New Roman" w:cs="Times New Roman"/>
          <w:sz w:val="24"/>
          <w:szCs w:val="24"/>
        </w:rPr>
        <w:t xml:space="preserve">rok sądu lub ostateczną decyzję </w:t>
      </w:r>
      <w:r w:rsidRPr="00321DF3">
        <w:rPr>
          <w:rFonts w:ascii="Times New Roman" w:hAnsi="Times New Roman" w:cs="Times New Roman"/>
          <w:sz w:val="24"/>
          <w:szCs w:val="24"/>
        </w:rPr>
        <w:t>administracyjną o zaleganiu z uiszczeniem podatków, opł</w:t>
      </w:r>
      <w:r>
        <w:rPr>
          <w:rFonts w:ascii="Times New Roman" w:hAnsi="Times New Roman" w:cs="Times New Roman"/>
          <w:sz w:val="24"/>
          <w:szCs w:val="24"/>
        </w:rPr>
        <w:t xml:space="preserve">at lub składek na ubezpieczenia </w:t>
      </w:r>
      <w:r w:rsidRPr="00321DF3">
        <w:rPr>
          <w:rFonts w:ascii="Times New Roman" w:hAnsi="Times New Roman" w:cs="Times New Roman"/>
          <w:sz w:val="24"/>
          <w:szCs w:val="24"/>
        </w:rPr>
        <w:t>społeczne lub zdrowotne, chyba że wykonawca dokonał płatności należnych podatków</w:t>
      </w:r>
      <w:r>
        <w:rPr>
          <w:rFonts w:ascii="Times New Roman" w:hAnsi="Times New Roman" w:cs="Times New Roman"/>
          <w:sz w:val="24"/>
          <w:szCs w:val="24"/>
        </w:rPr>
        <w:t xml:space="preserve">, opłat </w:t>
      </w:r>
      <w:r w:rsidRPr="00321DF3">
        <w:rPr>
          <w:rFonts w:ascii="Times New Roman" w:hAnsi="Times New Roman" w:cs="Times New Roman"/>
          <w:sz w:val="24"/>
          <w:szCs w:val="24"/>
        </w:rPr>
        <w:t>lub składek na ubezpieczenia społeczne lub zdrowotne wra</w:t>
      </w:r>
      <w:r>
        <w:rPr>
          <w:rFonts w:ascii="Times New Roman" w:hAnsi="Times New Roman" w:cs="Times New Roman"/>
          <w:sz w:val="24"/>
          <w:szCs w:val="24"/>
        </w:rPr>
        <w:t xml:space="preserve">z z odsetkami lub grzywnami lub </w:t>
      </w:r>
      <w:r w:rsidRPr="00321DF3">
        <w:rPr>
          <w:rFonts w:ascii="Times New Roman" w:hAnsi="Times New Roman" w:cs="Times New Roman"/>
          <w:sz w:val="24"/>
          <w:szCs w:val="24"/>
        </w:rPr>
        <w:t>zawarł wiążące porozumienie w sprawie spłaty tych należności;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 xml:space="preserve">16) wykonawcę, który w wyniku zamierzonego działania lub </w:t>
      </w:r>
      <w:r>
        <w:rPr>
          <w:rFonts w:ascii="Times New Roman" w:hAnsi="Times New Roman" w:cs="Times New Roman"/>
          <w:sz w:val="24"/>
          <w:szCs w:val="24"/>
        </w:rPr>
        <w:t xml:space="preserve">rażącego niedbalstwa wprowadził </w:t>
      </w:r>
      <w:r w:rsidRPr="00321DF3">
        <w:rPr>
          <w:rFonts w:ascii="Times New Roman" w:hAnsi="Times New Roman" w:cs="Times New Roman"/>
          <w:sz w:val="24"/>
          <w:szCs w:val="24"/>
        </w:rPr>
        <w:t>zamawiającego w błąd przy przedstawieniu informacji, że n</w:t>
      </w:r>
      <w:r>
        <w:rPr>
          <w:rFonts w:ascii="Times New Roman" w:hAnsi="Times New Roman" w:cs="Times New Roman"/>
          <w:sz w:val="24"/>
          <w:szCs w:val="24"/>
        </w:rPr>
        <w:t xml:space="preserve">ie podlega wykluczeniu, spełnia </w:t>
      </w:r>
      <w:r w:rsidRPr="00321DF3">
        <w:rPr>
          <w:rFonts w:ascii="Times New Roman" w:hAnsi="Times New Roman" w:cs="Times New Roman"/>
          <w:sz w:val="24"/>
          <w:szCs w:val="24"/>
        </w:rPr>
        <w:t>warunki udziału w postępowaniu lub obiektywne i niedyskryminacyjne kryteria, zwane dalej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„kryteriami selekcji”, lub który zataił te informacje lu</w:t>
      </w:r>
      <w:r>
        <w:rPr>
          <w:rFonts w:ascii="Times New Roman" w:hAnsi="Times New Roman" w:cs="Times New Roman"/>
          <w:sz w:val="24"/>
          <w:szCs w:val="24"/>
        </w:rPr>
        <w:t xml:space="preserve">b nie jest w stanie przedstawić </w:t>
      </w:r>
      <w:r w:rsidRPr="00321DF3">
        <w:rPr>
          <w:rFonts w:ascii="Times New Roman" w:hAnsi="Times New Roman" w:cs="Times New Roman"/>
          <w:sz w:val="24"/>
          <w:szCs w:val="24"/>
        </w:rPr>
        <w:t>wymaganych dokumentów;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17) wykonawcę, który w wyniku lekkomyślności lub nie</w:t>
      </w:r>
      <w:r>
        <w:rPr>
          <w:rFonts w:ascii="Times New Roman" w:hAnsi="Times New Roman" w:cs="Times New Roman"/>
          <w:sz w:val="24"/>
          <w:szCs w:val="24"/>
        </w:rPr>
        <w:t xml:space="preserve">dbalstwa przedstawił informacje </w:t>
      </w:r>
      <w:r w:rsidRPr="00321DF3">
        <w:rPr>
          <w:rFonts w:ascii="Times New Roman" w:hAnsi="Times New Roman" w:cs="Times New Roman"/>
          <w:sz w:val="24"/>
          <w:szCs w:val="24"/>
        </w:rPr>
        <w:t>wprowadzające w błąd zamawiającego, mogące mieć istot</w:t>
      </w:r>
      <w:r>
        <w:rPr>
          <w:rFonts w:ascii="Times New Roman" w:hAnsi="Times New Roman" w:cs="Times New Roman"/>
          <w:sz w:val="24"/>
          <w:szCs w:val="24"/>
        </w:rPr>
        <w:t xml:space="preserve">ny wpływ na decyzje podejmowane </w:t>
      </w:r>
      <w:r w:rsidRPr="00321DF3">
        <w:rPr>
          <w:rFonts w:ascii="Times New Roman" w:hAnsi="Times New Roman" w:cs="Times New Roman"/>
          <w:sz w:val="24"/>
          <w:szCs w:val="24"/>
        </w:rPr>
        <w:t>przez zamawiającego w postępowaniu o udzielenie zamówienia;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18) wykonawcę, który bezprawnie wpływał lub próbował wpł</w:t>
      </w:r>
      <w:r>
        <w:rPr>
          <w:rFonts w:ascii="Times New Roman" w:hAnsi="Times New Roman" w:cs="Times New Roman"/>
          <w:sz w:val="24"/>
          <w:szCs w:val="24"/>
        </w:rPr>
        <w:t xml:space="preserve">ynąć na czynności zamawiającego </w:t>
      </w:r>
      <w:r w:rsidRPr="00321DF3">
        <w:rPr>
          <w:rFonts w:ascii="Times New Roman" w:hAnsi="Times New Roman" w:cs="Times New Roman"/>
          <w:sz w:val="24"/>
          <w:szCs w:val="24"/>
        </w:rPr>
        <w:t>lub pozyskać informacje poufne, mogące dać mu przew</w:t>
      </w:r>
      <w:r>
        <w:rPr>
          <w:rFonts w:ascii="Times New Roman" w:hAnsi="Times New Roman" w:cs="Times New Roman"/>
          <w:sz w:val="24"/>
          <w:szCs w:val="24"/>
        </w:rPr>
        <w:t xml:space="preserve">agę w postępowaniu o udzielenie </w:t>
      </w:r>
      <w:r w:rsidRPr="00321DF3">
        <w:rPr>
          <w:rFonts w:ascii="Times New Roman" w:hAnsi="Times New Roman" w:cs="Times New Roman"/>
          <w:sz w:val="24"/>
          <w:szCs w:val="24"/>
        </w:rPr>
        <w:t>zamówienia;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19) wykonawcę, który brał udział w przygotowaniu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321DF3">
        <w:rPr>
          <w:rFonts w:ascii="Times New Roman" w:hAnsi="Times New Roman" w:cs="Times New Roman"/>
          <w:sz w:val="24"/>
          <w:szCs w:val="24"/>
        </w:rPr>
        <w:t>którego pracownik, a także osoba wykonująca pracę na pods</w:t>
      </w:r>
      <w:r>
        <w:rPr>
          <w:rFonts w:ascii="Times New Roman" w:hAnsi="Times New Roman" w:cs="Times New Roman"/>
          <w:sz w:val="24"/>
          <w:szCs w:val="24"/>
        </w:rPr>
        <w:t xml:space="preserve">tawie umowy zlecenia, o dzieło, </w:t>
      </w:r>
      <w:r w:rsidRPr="00321DF3">
        <w:rPr>
          <w:rFonts w:ascii="Times New Roman" w:hAnsi="Times New Roman" w:cs="Times New Roman"/>
          <w:sz w:val="24"/>
          <w:szCs w:val="24"/>
        </w:rPr>
        <w:t>agencyjnej lub innej umowy o świadczenie usług, brał</w:t>
      </w:r>
      <w:r>
        <w:rPr>
          <w:rFonts w:ascii="Times New Roman" w:hAnsi="Times New Roman" w:cs="Times New Roman"/>
          <w:sz w:val="24"/>
          <w:szCs w:val="24"/>
        </w:rPr>
        <w:t xml:space="preserve"> udział w przygotowaniu takiego </w:t>
      </w:r>
      <w:r w:rsidRPr="00321DF3">
        <w:rPr>
          <w:rFonts w:ascii="Times New Roman" w:hAnsi="Times New Roman" w:cs="Times New Roman"/>
          <w:sz w:val="24"/>
          <w:szCs w:val="24"/>
        </w:rPr>
        <w:t>postępowania, chyba że spowodowane tym zakłócenie kon</w:t>
      </w:r>
      <w:r>
        <w:rPr>
          <w:rFonts w:ascii="Times New Roman" w:hAnsi="Times New Roman" w:cs="Times New Roman"/>
          <w:sz w:val="24"/>
          <w:szCs w:val="24"/>
        </w:rPr>
        <w:t xml:space="preserve">kurencji może być wyeliminowane </w:t>
      </w:r>
      <w:r w:rsidRPr="00321DF3">
        <w:rPr>
          <w:rFonts w:ascii="Times New Roman" w:hAnsi="Times New Roman" w:cs="Times New Roman"/>
          <w:sz w:val="24"/>
          <w:szCs w:val="24"/>
        </w:rPr>
        <w:t>w inny sposób niż przez wykluczenie wykonawcy z udziału w postępowaniu;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lastRenderedPageBreak/>
        <w:t>20) wykonawcę, który z innymi wykonawcami zawarł porozumienie mające na celu zakłócenie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F3">
        <w:rPr>
          <w:rFonts w:ascii="Times New Roman" w:hAnsi="Times New Roman" w:cs="Times New Roman"/>
          <w:sz w:val="24"/>
          <w:szCs w:val="24"/>
        </w:rPr>
        <w:t>konkurencji między wykonawcami w postępowaniu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, co zamawiający </w:t>
      </w:r>
      <w:r w:rsidRPr="00321DF3">
        <w:rPr>
          <w:rFonts w:ascii="Times New Roman" w:hAnsi="Times New Roman" w:cs="Times New Roman"/>
          <w:sz w:val="24"/>
          <w:szCs w:val="24"/>
        </w:rPr>
        <w:t>jest w stanie wykazać za pomocą stosownych środków dowodowych;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21) wykonawcę będącego podmiotem zbiorowym, wobec którego</w:t>
      </w:r>
      <w:r>
        <w:rPr>
          <w:rFonts w:ascii="Times New Roman" w:hAnsi="Times New Roman" w:cs="Times New Roman"/>
          <w:sz w:val="24"/>
          <w:szCs w:val="24"/>
        </w:rPr>
        <w:t xml:space="preserve"> sąd orzekł zakaz ubiegania </w:t>
      </w:r>
      <w:r w:rsidRPr="00321DF3">
        <w:rPr>
          <w:rFonts w:ascii="Times New Roman" w:hAnsi="Times New Roman" w:cs="Times New Roman"/>
          <w:sz w:val="24"/>
          <w:szCs w:val="24"/>
        </w:rPr>
        <w:t>się o zamówienia publiczne na podstawie ustawy z</w:t>
      </w:r>
      <w:r>
        <w:rPr>
          <w:rFonts w:ascii="Times New Roman" w:hAnsi="Times New Roman" w:cs="Times New Roman"/>
          <w:sz w:val="24"/>
          <w:szCs w:val="24"/>
        </w:rPr>
        <w:t xml:space="preserve"> dnia 28 października 2002 r. o </w:t>
      </w:r>
      <w:r w:rsidRPr="00321DF3">
        <w:rPr>
          <w:rFonts w:ascii="Times New Roman" w:hAnsi="Times New Roman" w:cs="Times New Roman"/>
          <w:sz w:val="24"/>
          <w:szCs w:val="24"/>
        </w:rPr>
        <w:t>odpowiedzialności podmiotów zbiorowych za czyny zabronione pod groźbą kary (Dz. U. z 2016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r. poz. 1541 oraz z 2017 r. poz. 724 i 933);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 xml:space="preserve">22) wykonawcę, wobec którego orzeczono tytułem środka </w:t>
      </w:r>
      <w:r>
        <w:rPr>
          <w:rFonts w:ascii="Times New Roman" w:hAnsi="Times New Roman" w:cs="Times New Roman"/>
          <w:sz w:val="24"/>
          <w:szCs w:val="24"/>
        </w:rPr>
        <w:t xml:space="preserve">zapobiegawczego zakaz ubiegania </w:t>
      </w:r>
      <w:r w:rsidRPr="00321DF3">
        <w:rPr>
          <w:rFonts w:ascii="Times New Roman" w:hAnsi="Times New Roman" w:cs="Times New Roman"/>
          <w:sz w:val="24"/>
          <w:szCs w:val="24"/>
        </w:rPr>
        <w:t>się o zamówienia publiczne;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23) wykonawców, którzy należąc do tej samej grupy kapitało</w:t>
      </w:r>
      <w:r>
        <w:rPr>
          <w:rFonts w:ascii="Times New Roman" w:hAnsi="Times New Roman" w:cs="Times New Roman"/>
          <w:sz w:val="24"/>
          <w:szCs w:val="24"/>
        </w:rPr>
        <w:t xml:space="preserve">wej, w rozumieniu ustawy z dnia </w:t>
      </w:r>
      <w:r w:rsidRPr="00321DF3">
        <w:rPr>
          <w:rFonts w:ascii="Times New Roman" w:hAnsi="Times New Roman" w:cs="Times New Roman"/>
          <w:sz w:val="24"/>
          <w:szCs w:val="24"/>
        </w:rPr>
        <w:t>16 lutego 2007 r. o ochronie konkurencji i konsumentów (Dz</w:t>
      </w:r>
      <w:r>
        <w:rPr>
          <w:rFonts w:ascii="Times New Roman" w:hAnsi="Times New Roman" w:cs="Times New Roman"/>
          <w:sz w:val="24"/>
          <w:szCs w:val="24"/>
        </w:rPr>
        <w:t xml:space="preserve">. U. z 2017 r. poz. 229, 1089 i </w:t>
      </w:r>
      <w:r w:rsidRPr="00321DF3">
        <w:rPr>
          <w:rFonts w:ascii="Times New Roman" w:hAnsi="Times New Roman" w:cs="Times New Roman"/>
          <w:sz w:val="24"/>
          <w:szCs w:val="24"/>
        </w:rPr>
        <w:t>1132), złożyli odrębne oferty, oferty częściowe lub wnioski o dopuszczenie do udziału w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 xml:space="preserve">postępowaniu, chyba że wykażą, że istniejące między </w:t>
      </w:r>
      <w:r>
        <w:rPr>
          <w:rFonts w:ascii="Times New Roman" w:hAnsi="Times New Roman" w:cs="Times New Roman"/>
          <w:sz w:val="24"/>
          <w:szCs w:val="24"/>
        </w:rPr>
        <w:t xml:space="preserve">nimi powiązania nie prowadzą do </w:t>
      </w:r>
      <w:r w:rsidRPr="00321DF3">
        <w:rPr>
          <w:rFonts w:ascii="Times New Roman" w:hAnsi="Times New Roman" w:cs="Times New Roman"/>
          <w:sz w:val="24"/>
          <w:szCs w:val="24"/>
        </w:rPr>
        <w:t>zakłócenia konkurencji w postępowaniu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1DF3">
        <w:rPr>
          <w:rFonts w:ascii="Times New Roman" w:hAnsi="Times New Roman" w:cs="Times New Roman"/>
          <w:sz w:val="24"/>
          <w:szCs w:val="24"/>
        </w:rPr>
        <w:t xml:space="preserve">Zgodnie z art. 24 ust 7 ustawy </w:t>
      </w:r>
      <w:proofErr w:type="spellStart"/>
      <w:r w:rsidRPr="00321D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1DF3">
        <w:rPr>
          <w:rFonts w:ascii="Times New Roman" w:hAnsi="Times New Roman" w:cs="Times New Roman"/>
          <w:sz w:val="24"/>
          <w:szCs w:val="24"/>
        </w:rPr>
        <w:t xml:space="preserve"> wykluczenie wykonawcy następuje: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1) w przypadkach, o których mowa w ust. 1 pkt 13 lit. a–c i pkt 14, gdy osoba, o której</w:t>
      </w:r>
      <w:r>
        <w:rPr>
          <w:rFonts w:ascii="Times New Roman" w:hAnsi="Times New Roman" w:cs="Times New Roman"/>
          <w:sz w:val="24"/>
          <w:szCs w:val="24"/>
        </w:rPr>
        <w:t xml:space="preserve"> mowa </w:t>
      </w:r>
      <w:r w:rsidRPr="00321DF3">
        <w:rPr>
          <w:rFonts w:ascii="Times New Roman" w:hAnsi="Times New Roman" w:cs="Times New Roman"/>
          <w:sz w:val="24"/>
          <w:szCs w:val="24"/>
        </w:rPr>
        <w:t>w tych przepisach została skazana za przestępstwo wymienione w</w:t>
      </w:r>
      <w:r>
        <w:rPr>
          <w:rFonts w:ascii="Times New Roman" w:hAnsi="Times New Roman" w:cs="Times New Roman"/>
          <w:sz w:val="24"/>
          <w:szCs w:val="24"/>
        </w:rPr>
        <w:t xml:space="preserve"> ust. 1 pkt 13 lit. a–c, jeżeli </w:t>
      </w:r>
      <w:r w:rsidRPr="00321DF3">
        <w:rPr>
          <w:rFonts w:ascii="Times New Roman" w:hAnsi="Times New Roman" w:cs="Times New Roman"/>
          <w:sz w:val="24"/>
          <w:szCs w:val="24"/>
        </w:rPr>
        <w:t>nie upłynęło 5 lat od dnia uprawomocnienia się wyroku potwierdzającego zaistnienie jednej z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podstaw wykluczenia, chyba że w tym wyroku został określony inny okres wykluczenia;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2) w przypadkach, o których mowa: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 xml:space="preserve">a) w ust. 1 pkt 13 lit. d i pkt 14, gdy osoba, o </w:t>
      </w:r>
      <w:proofErr w:type="spellStart"/>
      <w:r w:rsidRPr="00321DF3">
        <w:rPr>
          <w:rFonts w:ascii="Times New Roman" w:hAnsi="Times New Roman" w:cs="Times New Roman"/>
          <w:sz w:val="24"/>
          <w:szCs w:val="24"/>
        </w:rPr>
        <w:t>ktorej</w:t>
      </w:r>
      <w:proofErr w:type="spellEnd"/>
      <w:r w:rsidRPr="00321DF3">
        <w:rPr>
          <w:rFonts w:ascii="Times New Roman" w:hAnsi="Times New Roman" w:cs="Times New Roman"/>
          <w:sz w:val="24"/>
          <w:szCs w:val="24"/>
        </w:rPr>
        <w:t xml:space="preserve"> mowa w tych przepisach, została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skazana za przestępstwo wymienione w ust. 1 pkt 13 lit. d,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b) w ust. 1 pkt 15,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c) w ust. 5 pkt 5–7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– jeżeli nie upłynęły 3 lata od dnia odpowie</w:t>
      </w:r>
      <w:r>
        <w:rPr>
          <w:rFonts w:ascii="Times New Roman" w:hAnsi="Times New Roman" w:cs="Times New Roman"/>
          <w:sz w:val="24"/>
          <w:szCs w:val="24"/>
        </w:rPr>
        <w:t xml:space="preserve">dnio uprawomocnienia się wyroku </w:t>
      </w:r>
      <w:r w:rsidRPr="00321DF3">
        <w:rPr>
          <w:rFonts w:ascii="Times New Roman" w:hAnsi="Times New Roman" w:cs="Times New Roman"/>
          <w:sz w:val="24"/>
          <w:szCs w:val="24"/>
        </w:rPr>
        <w:t>potwierdzającego zaistnienie jednej z podstaw wykluczeni</w:t>
      </w:r>
      <w:r>
        <w:rPr>
          <w:rFonts w:ascii="Times New Roman" w:hAnsi="Times New Roman" w:cs="Times New Roman"/>
          <w:sz w:val="24"/>
          <w:szCs w:val="24"/>
        </w:rPr>
        <w:t xml:space="preserve">a, chyba że w tym wyroku został </w:t>
      </w:r>
      <w:r w:rsidRPr="00321DF3">
        <w:rPr>
          <w:rFonts w:ascii="Times New Roman" w:hAnsi="Times New Roman" w:cs="Times New Roman"/>
          <w:sz w:val="24"/>
          <w:szCs w:val="24"/>
        </w:rPr>
        <w:t>określony inny okres wykluczenia lub od dnia w którym decyzja potwierdzająca zaistnienie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jednej z podstaw wykluczenia stała się ostateczna;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3) w przypadkach, o których mowa w ust. 1 pkt 18 i 20 lub ust. 5</w:t>
      </w:r>
      <w:r>
        <w:rPr>
          <w:rFonts w:ascii="Times New Roman" w:hAnsi="Times New Roman" w:cs="Times New Roman"/>
          <w:sz w:val="24"/>
          <w:szCs w:val="24"/>
        </w:rPr>
        <w:t xml:space="preserve"> pkt 2 i 4, jeżeli nie upłynęły </w:t>
      </w:r>
      <w:r w:rsidRPr="00321DF3">
        <w:rPr>
          <w:rFonts w:ascii="Times New Roman" w:hAnsi="Times New Roman" w:cs="Times New Roman"/>
          <w:sz w:val="24"/>
          <w:szCs w:val="24"/>
        </w:rPr>
        <w:t>3 lata od dnia zaistnienia zdarzenia będącego podstawą wykluczenia;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4) w przypadku, o którym mowa w ust. 1 pkt 21, jeżeli ni</w:t>
      </w:r>
      <w:r>
        <w:rPr>
          <w:rFonts w:ascii="Times New Roman" w:hAnsi="Times New Roman" w:cs="Times New Roman"/>
          <w:sz w:val="24"/>
          <w:szCs w:val="24"/>
        </w:rPr>
        <w:t xml:space="preserve">e upłynął okres, na jaki został </w:t>
      </w:r>
      <w:r w:rsidRPr="00321DF3">
        <w:rPr>
          <w:rFonts w:ascii="Times New Roman" w:hAnsi="Times New Roman" w:cs="Times New Roman"/>
          <w:sz w:val="24"/>
          <w:szCs w:val="24"/>
        </w:rPr>
        <w:t>prawomocnie orzeczony zakaz ubiegania się o zamówienia publiczne;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5) w przypadku, o którym mowa w ust. 1 pkt 22, jeżeli nie upłynął okres obow</w:t>
      </w:r>
      <w:r>
        <w:rPr>
          <w:rFonts w:ascii="Times New Roman" w:hAnsi="Times New Roman" w:cs="Times New Roman"/>
          <w:sz w:val="24"/>
          <w:szCs w:val="24"/>
        </w:rPr>
        <w:t xml:space="preserve">iązywania </w:t>
      </w:r>
      <w:r w:rsidRPr="00321DF3">
        <w:rPr>
          <w:rFonts w:ascii="Times New Roman" w:hAnsi="Times New Roman" w:cs="Times New Roman"/>
          <w:sz w:val="24"/>
          <w:szCs w:val="24"/>
        </w:rPr>
        <w:t>zakazu ubiegania się o zamówienia publiczne.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Ponadto zgodnie z art 24 ust 8,9,10,11 oraz 12 u</w:t>
      </w:r>
      <w:r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procedura wykluczenia </w:t>
      </w:r>
      <w:r w:rsidRPr="00321DF3">
        <w:rPr>
          <w:rFonts w:ascii="Times New Roman" w:hAnsi="Times New Roman" w:cs="Times New Roman"/>
          <w:sz w:val="24"/>
          <w:szCs w:val="24"/>
        </w:rPr>
        <w:t>Wykonawcy przebiega następująco: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- Wykonawca, który podlega wykluczeniu na podstawie ust. 1 pkt 13 i 14 oraz 16–20 lub us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321DF3">
        <w:rPr>
          <w:rFonts w:ascii="Times New Roman" w:hAnsi="Times New Roman" w:cs="Times New Roman"/>
          <w:sz w:val="24"/>
          <w:szCs w:val="24"/>
        </w:rPr>
        <w:t>5, może przedstawić dowody na to, że podjęte przez n</w:t>
      </w:r>
      <w:r>
        <w:rPr>
          <w:rFonts w:ascii="Times New Roman" w:hAnsi="Times New Roman" w:cs="Times New Roman"/>
          <w:sz w:val="24"/>
          <w:szCs w:val="24"/>
        </w:rPr>
        <w:t xml:space="preserve">iego środki są wystarczające do </w:t>
      </w:r>
      <w:r w:rsidRPr="00321DF3">
        <w:rPr>
          <w:rFonts w:ascii="Times New Roman" w:hAnsi="Times New Roman" w:cs="Times New Roman"/>
          <w:sz w:val="24"/>
          <w:szCs w:val="24"/>
        </w:rPr>
        <w:t>wykazania jego rzetelności, w szczególności udowodnić naprawienie szkody wyrządzonej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przestępstwem lub przestępstwem skarbowym, zadość</w:t>
      </w:r>
      <w:r>
        <w:rPr>
          <w:rFonts w:ascii="Times New Roman" w:hAnsi="Times New Roman" w:cs="Times New Roman"/>
          <w:sz w:val="24"/>
          <w:szCs w:val="24"/>
        </w:rPr>
        <w:t xml:space="preserve">uczynienie pieniężne za doznaną </w:t>
      </w:r>
      <w:r w:rsidRPr="00321DF3">
        <w:rPr>
          <w:rFonts w:ascii="Times New Roman" w:hAnsi="Times New Roman" w:cs="Times New Roman"/>
          <w:sz w:val="24"/>
          <w:szCs w:val="24"/>
        </w:rPr>
        <w:t>krzywdę lub naprawienie szkody, wyczerpujące wyj</w:t>
      </w:r>
      <w:r>
        <w:rPr>
          <w:rFonts w:ascii="Times New Roman" w:hAnsi="Times New Roman" w:cs="Times New Roman"/>
          <w:sz w:val="24"/>
          <w:szCs w:val="24"/>
        </w:rPr>
        <w:t xml:space="preserve">aśnienie stanu faktycznego oraz </w:t>
      </w:r>
      <w:r w:rsidRPr="00321DF3">
        <w:rPr>
          <w:rFonts w:ascii="Times New Roman" w:hAnsi="Times New Roman" w:cs="Times New Roman"/>
          <w:sz w:val="24"/>
          <w:szCs w:val="24"/>
        </w:rPr>
        <w:t>współpracę z organami ścigania oraz podjęcie konkretnych środków technicznych,</w:t>
      </w:r>
    </w:p>
    <w:p w:rsidR="004B22C9" w:rsidRPr="00321DF3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lastRenderedPageBreak/>
        <w:t>organizacyjnych i kadrowych, które są odpowiednie dla zapobiegania dalszym przestępstwom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F3">
        <w:rPr>
          <w:rFonts w:ascii="Times New Roman" w:hAnsi="Times New Roman" w:cs="Times New Roman"/>
          <w:sz w:val="24"/>
          <w:szCs w:val="24"/>
        </w:rPr>
        <w:t>lub przestępstwom skarbowym lub nieprawidłowemu p</w:t>
      </w:r>
      <w:r>
        <w:rPr>
          <w:rFonts w:ascii="Times New Roman" w:hAnsi="Times New Roman" w:cs="Times New Roman"/>
          <w:sz w:val="24"/>
          <w:szCs w:val="24"/>
        </w:rPr>
        <w:t xml:space="preserve">ostępowaniu wykonawcy. Przepisu </w:t>
      </w:r>
      <w:r w:rsidRPr="00321DF3">
        <w:rPr>
          <w:rFonts w:ascii="Times New Roman" w:hAnsi="Times New Roman" w:cs="Times New Roman"/>
          <w:sz w:val="24"/>
          <w:szCs w:val="24"/>
        </w:rPr>
        <w:t>zdania pierwszego nie stosuje się, jeżeli wobec wykonawcy</w:t>
      </w:r>
      <w:r>
        <w:rPr>
          <w:rFonts w:ascii="Times New Roman" w:hAnsi="Times New Roman" w:cs="Times New Roman"/>
          <w:sz w:val="24"/>
          <w:szCs w:val="24"/>
        </w:rPr>
        <w:t xml:space="preserve">, będącego podmiotem zbiorowym, </w:t>
      </w:r>
      <w:r w:rsidRPr="00321DF3">
        <w:rPr>
          <w:rFonts w:ascii="Times New Roman" w:hAnsi="Times New Roman" w:cs="Times New Roman"/>
          <w:sz w:val="24"/>
          <w:szCs w:val="24"/>
        </w:rPr>
        <w:t>orzeczono prawomocnym wyrokiem sądu zakaz ubiegania się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321DF3">
        <w:rPr>
          <w:rFonts w:ascii="Times New Roman" w:hAnsi="Times New Roman" w:cs="Times New Roman"/>
          <w:sz w:val="24"/>
          <w:szCs w:val="24"/>
        </w:rPr>
        <w:t>nie upłynął określony w tym wyroku okres obowiązywania tego zakazu.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- Wykonawca nie podlega wykluczeniu, jeżeli zamawiający, uwzględniając wagę i szczególne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F3">
        <w:rPr>
          <w:rFonts w:ascii="Times New Roman" w:hAnsi="Times New Roman" w:cs="Times New Roman"/>
          <w:sz w:val="24"/>
          <w:szCs w:val="24"/>
        </w:rPr>
        <w:t>okoliczności czynu wykonawcy, uzna za wystarczające do</w:t>
      </w:r>
      <w:r>
        <w:rPr>
          <w:rFonts w:ascii="Times New Roman" w:hAnsi="Times New Roman" w:cs="Times New Roman"/>
          <w:sz w:val="24"/>
          <w:szCs w:val="24"/>
        </w:rPr>
        <w:t xml:space="preserve">wody przedstawione na podstawie </w:t>
      </w:r>
      <w:r w:rsidRPr="00321DF3">
        <w:rPr>
          <w:rFonts w:ascii="Times New Roman" w:hAnsi="Times New Roman" w:cs="Times New Roman"/>
          <w:sz w:val="24"/>
          <w:szCs w:val="24"/>
        </w:rPr>
        <w:t>ust. 8.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- W przypadkach, o których mowa w ust. 1 pkt 19</w:t>
      </w:r>
      <w:r>
        <w:rPr>
          <w:rFonts w:ascii="Times New Roman" w:hAnsi="Times New Roman" w:cs="Times New Roman"/>
          <w:sz w:val="24"/>
          <w:szCs w:val="24"/>
        </w:rPr>
        <w:t xml:space="preserve">, przed wykluczeniem wykonawcy, </w:t>
      </w:r>
      <w:r w:rsidRPr="00321DF3">
        <w:rPr>
          <w:rFonts w:ascii="Times New Roman" w:hAnsi="Times New Roman" w:cs="Times New Roman"/>
          <w:sz w:val="24"/>
          <w:szCs w:val="24"/>
        </w:rPr>
        <w:t>zamawiający zapewnia temu wykonawcy możliwość</w:t>
      </w:r>
      <w:r>
        <w:rPr>
          <w:rFonts w:ascii="Times New Roman" w:hAnsi="Times New Roman" w:cs="Times New Roman"/>
          <w:sz w:val="24"/>
          <w:szCs w:val="24"/>
        </w:rPr>
        <w:t xml:space="preserve"> udowodnienia, że jego udział w </w:t>
      </w:r>
      <w:r w:rsidRPr="00321DF3">
        <w:rPr>
          <w:rFonts w:ascii="Times New Roman" w:hAnsi="Times New Roman" w:cs="Times New Roman"/>
          <w:sz w:val="24"/>
          <w:szCs w:val="24"/>
        </w:rPr>
        <w:t>przygotowaniu postępowania o udzielenie zamówienia nie zakłóci</w:t>
      </w:r>
      <w:r>
        <w:rPr>
          <w:rFonts w:ascii="Times New Roman" w:hAnsi="Times New Roman" w:cs="Times New Roman"/>
          <w:sz w:val="24"/>
          <w:szCs w:val="24"/>
        </w:rPr>
        <w:t xml:space="preserve"> konkurencji. Zamawiający </w:t>
      </w:r>
      <w:r w:rsidRPr="00321DF3">
        <w:rPr>
          <w:rFonts w:ascii="Times New Roman" w:hAnsi="Times New Roman" w:cs="Times New Roman"/>
          <w:sz w:val="24"/>
          <w:szCs w:val="24"/>
        </w:rPr>
        <w:t>wskazuje w protokole sposób zapewnienia konkurencji.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- Wykonawca, w terminie 3 dni od dnia zamieszczenia na str</w:t>
      </w:r>
      <w:r>
        <w:rPr>
          <w:rFonts w:ascii="Times New Roman" w:hAnsi="Times New Roman" w:cs="Times New Roman"/>
          <w:sz w:val="24"/>
          <w:szCs w:val="24"/>
        </w:rPr>
        <w:t xml:space="preserve">onie internetowej informacji, o </w:t>
      </w:r>
      <w:r w:rsidRPr="00321DF3">
        <w:rPr>
          <w:rFonts w:ascii="Times New Roman" w:hAnsi="Times New Roman" w:cs="Times New Roman"/>
          <w:sz w:val="24"/>
          <w:szCs w:val="24"/>
        </w:rPr>
        <w:t>której mowa w art. 86 ust. 5, przekazuje zamawiającemu oś</w:t>
      </w:r>
      <w:r>
        <w:rPr>
          <w:rFonts w:ascii="Times New Roman" w:hAnsi="Times New Roman" w:cs="Times New Roman"/>
          <w:sz w:val="24"/>
          <w:szCs w:val="24"/>
        </w:rPr>
        <w:t xml:space="preserve">wiadczenie o przynależności lub </w:t>
      </w:r>
      <w:r w:rsidRPr="00321DF3">
        <w:rPr>
          <w:rFonts w:ascii="Times New Roman" w:hAnsi="Times New Roman" w:cs="Times New Roman"/>
          <w:sz w:val="24"/>
          <w:szCs w:val="24"/>
        </w:rPr>
        <w:t>braku przynależności do tej samej grupy kapitałowej, o której mowa w ust. 1 pkt 23. Wraz ze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złożeniem oświadczenia, wykonawca może przedstawi</w:t>
      </w:r>
      <w:r>
        <w:rPr>
          <w:rFonts w:ascii="Times New Roman" w:hAnsi="Times New Roman" w:cs="Times New Roman"/>
          <w:sz w:val="24"/>
          <w:szCs w:val="24"/>
        </w:rPr>
        <w:t xml:space="preserve">ć dowody, że powiązania z innym </w:t>
      </w:r>
      <w:r w:rsidRPr="00321DF3">
        <w:rPr>
          <w:rFonts w:ascii="Times New Roman" w:hAnsi="Times New Roman" w:cs="Times New Roman"/>
          <w:sz w:val="24"/>
          <w:szCs w:val="24"/>
        </w:rPr>
        <w:t>wykonawcą nie prowadzą do zakłócenia konkurencji w postępowaniu o udzielenie zamówienia.</w:t>
      </w:r>
    </w:p>
    <w:p w:rsidR="004B22C9" w:rsidRPr="00321DF3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- Zamawiający może wykluczyć wykonawcę na każdym e</w:t>
      </w:r>
      <w:r>
        <w:rPr>
          <w:rFonts w:ascii="Times New Roman" w:hAnsi="Times New Roman" w:cs="Times New Roman"/>
          <w:sz w:val="24"/>
          <w:szCs w:val="24"/>
        </w:rPr>
        <w:t xml:space="preserve">tapie postępowania o udzielenie </w:t>
      </w:r>
      <w:r w:rsidRPr="00321DF3">
        <w:rPr>
          <w:rFonts w:ascii="Times New Roman" w:hAnsi="Times New Roman" w:cs="Times New Roman"/>
          <w:sz w:val="24"/>
          <w:szCs w:val="24"/>
        </w:rPr>
        <w:t>zamówienia.</w:t>
      </w:r>
    </w:p>
    <w:p w:rsidR="004B22C9" w:rsidRPr="00324071" w:rsidRDefault="004B22C9" w:rsidP="004B22C9">
      <w:pPr>
        <w:rPr>
          <w:rFonts w:ascii="Times New Roman" w:hAnsi="Times New Roman" w:cs="Times New Roman"/>
          <w:b/>
          <w:sz w:val="24"/>
          <w:szCs w:val="24"/>
        </w:rPr>
      </w:pPr>
      <w:r w:rsidRPr="00321DF3">
        <w:rPr>
          <w:rFonts w:ascii="Times New Roman" w:hAnsi="Times New Roman" w:cs="Times New Roman"/>
          <w:sz w:val="24"/>
          <w:szCs w:val="24"/>
        </w:rPr>
        <w:t>Zamawiający zastrzega sobie prawo do tego, aby najpierw d</w:t>
      </w:r>
      <w:r>
        <w:rPr>
          <w:rFonts w:ascii="Times New Roman" w:hAnsi="Times New Roman" w:cs="Times New Roman"/>
          <w:sz w:val="24"/>
          <w:szCs w:val="24"/>
        </w:rPr>
        <w:t xml:space="preserve">okonać oceny ofert, a następnie </w:t>
      </w:r>
      <w:r w:rsidRPr="00321DF3">
        <w:rPr>
          <w:rFonts w:ascii="Times New Roman" w:hAnsi="Times New Roman" w:cs="Times New Roman"/>
          <w:sz w:val="24"/>
          <w:szCs w:val="24"/>
        </w:rPr>
        <w:t>zbadać, czy wykonawca, którego oferta została oceniona jako</w:t>
      </w:r>
      <w:r>
        <w:rPr>
          <w:rFonts w:ascii="Times New Roman" w:hAnsi="Times New Roman" w:cs="Times New Roman"/>
          <w:sz w:val="24"/>
          <w:szCs w:val="24"/>
        </w:rPr>
        <w:t xml:space="preserve"> najkorzystniejsza, nie podlega </w:t>
      </w:r>
      <w:r w:rsidRPr="00321DF3">
        <w:rPr>
          <w:rFonts w:ascii="Times New Roman" w:hAnsi="Times New Roman" w:cs="Times New Roman"/>
          <w:sz w:val="24"/>
          <w:szCs w:val="24"/>
        </w:rPr>
        <w:t>wykluczeniu oraz spełnia warunki udziału w postępowaniu</w:t>
      </w:r>
    </w:p>
    <w:p w:rsidR="004B22C9" w:rsidRPr="00AF6498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98">
        <w:rPr>
          <w:rFonts w:ascii="Times New Roman" w:hAnsi="Times New Roman" w:cs="Times New Roman"/>
          <w:b/>
          <w:sz w:val="24"/>
          <w:szCs w:val="24"/>
        </w:rPr>
        <w:t>7. Wykaz oświadczeń lub dokumentów, potwierdzających spełnianie warunków</w:t>
      </w:r>
    </w:p>
    <w:p w:rsidR="004B22C9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3E">
        <w:rPr>
          <w:rFonts w:ascii="Times New Roman" w:hAnsi="Times New Roman" w:cs="Times New Roman"/>
          <w:b/>
          <w:sz w:val="24"/>
          <w:szCs w:val="24"/>
        </w:rPr>
        <w:t>udziału w postępowaniu oraz brak podstaw wykluczenia a także spełnianie przez oferowany przedmiot zamówienia wymagań określonych przez Zamawiającego</w:t>
      </w:r>
    </w:p>
    <w:p w:rsidR="004B22C9" w:rsidRPr="0086763E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Na potwierdzenie braku podstaw do wykluczeni</w:t>
      </w:r>
      <w:r>
        <w:rPr>
          <w:rFonts w:ascii="Times New Roman" w:hAnsi="Times New Roman" w:cs="Times New Roman"/>
          <w:sz w:val="24"/>
          <w:szCs w:val="24"/>
        </w:rPr>
        <w:t xml:space="preserve">a Zamawiający żąda od Wykonawcy </w:t>
      </w:r>
      <w:r w:rsidRPr="00AF6498">
        <w:rPr>
          <w:rFonts w:ascii="Times New Roman" w:hAnsi="Times New Roman" w:cs="Times New Roman"/>
          <w:sz w:val="24"/>
          <w:szCs w:val="24"/>
        </w:rPr>
        <w:t>przedłożenia oświadczenia o którym mowa w pkt. 8 SIWZ.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I.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Zamawiający przed udzieleniem zamówienia wezwie W</w:t>
      </w:r>
      <w:r>
        <w:rPr>
          <w:rFonts w:ascii="Times New Roman" w:hAnsi="Times New Roman" w:cs="Times New Roman"/>
          <w:sz w:val="24"/>
          <w:szCs w:val="24"/>
        </w:rPr>
        <w:t xml:space="preserve">ykonawcę którego oferta została </w:t>
      </w:r>
      <w:r w:rsidRPr="00AF6498">
        <w:rPr>
          <w:rFonts w:ascii="Times New Roman" w:hAnsi="Times New Roman" w:cs="Times New Roman"/>
          <w:sz w:val="24"/>
          <w:szCs w:val="24"/>
        </w:rPr>
        <w:t>najwyżej oceniona do złożenia w wyznaczonym, nie krótszym n</w:t>
      </w:r>
      <w:r>
        <w:rPr>
          <w:rFonts w:ascii="Times New Roman" w:hAnsi="Times New Roman" w:cs="Times New Roman"/>
          <w:sz w:val="24"/>
          <w:szCs w:val="24"/>
        </w:rPr>
        <w:t xml:space="preserve">iż 5 dni terminie aktualnych na </w:t>
      </w:r>
      <w:r w:rsidRPr="00AF6498">
        <w:rPr>
          <w:rFonts w:ascii="Times New Roman" w:hAnsi="Times New Roman" w:cs="Times New Roman"/>
          <w:sz w:val="24"/>
          <w:szCs w:val="24"/>
        </w:rPr>
        <w:t>dzień złożenia oświadczeń i dokumentów: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F6498">
        <w:rPr>
          <w:rFonts w:ascii="Times New Roman" w:hAnsi="Times New Roman" w:cs="Times New Roman"/>
          <w:sz w:val="24"/>
          <w:szCs w:val="24"/>
        </w:rPr>
        <w:t>atalogi lub ulotki producenta dla zaoferowanych wyrobów</w:t>
      </w:r>
      <w:r>
        <w:rPr>
          <w:rFonts w:ascii="Times New Roman" w:hAnsi="Times New Roman" w:cs="Times New Roman"/>
          <w:sz w:val="24"/>
          <w:szCs w:val="24"/>
        </w:rPr>
        <w:t xml:space="preserve"> medycznych w języku polskim 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II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Wykonawca, w terminie 3 dni od dnia zamieszczenia na str</w:t>
      </w:r>
      <w:r>
        <w:rPr>
          <w:rFonts w:ascii="Times New Roman" w:hAnsi="Times New Roman" w:cs="Times New Roman"/>
          <w:sz w:val="24"/>
          <w:szCs w:val="24"/>
        </w:rPr>
        <w:t xml:space="preserve">onie internetowej informacji, o </w:t>
      </w:r>
      <w:r w:rsidRPr="00AF6498">
        <w:rPr>
          <w:rFonts w:ascii="Times New Roman" w:hAnsi="Times New Roman" w:cs="Times New Roman"/>
          <w:sz w:val="24"/>
          <w:szCs w:val="24"/>
        </w:rPr>
        <w:t>której mowa w art. 86 ust. 5 przekazuje zamawiającemu oświadczenie o przynależności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98">
        <w:rPr>
          <w:rFonts w:ascii="Times New Roman" w:hAnsi="Times New Roman" w:cs="Times New Roman"/>
          <w:sz w:val="24"/>
          <w:szCs w:val="24"/>
        </w:rPr>
        <w:t>braku przynależności do tej samej grupy kapitałowej, o której mowa w art 24 ust. 1 pkt 23.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Wraz ze złożeniem oświadczenia, wykonawca może prze</w:t>
      </w:r>
      <w:r>
        <w:rPr>
          <w:rFonts w:ascii="Times New Roman" w:hAnsi="Times New Roman" w:cs="Times New Roman"/>
          <w:sz w:val="24"/>
          <w:szCs w:val="24"/>
        </w:rPr>
        <w:t xml:space="preserve">dstawić dowody, że powiązania z </w:t>
      </w:r>
      <w:r w:rsidRPr="00AF6498">
        <w:rPr>
          <w:rFonts w:ascii="Times New Roman" w:hAnsi="Times New Roman" w:cs="Times New Roman"/>
          <w:sz w:val="24"/>
          <w:szCs w:val="24"/>
        </w:rPr>
        <w:t>innym wykonawcą nie prowadzą do zakłócenia konkuren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Pr="00AF6498">
        <w:rPr>
          <w:rFonts w:ascii="Times New Roman" w:hAnsi="Times New Roman" w:cs="Times New Roman"/>
          <w:sz w:val="24"/>
          <w:szCs w:val="24"/>
        </w:rPr>
        <w:t>zamówienia.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lastRenderedPageBreak/>
        <w:t>Treść art 86 ust 5 od którego liczony jest 3 dniowy termin o którym mowa w zdaniu powyżej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98">
        <w:rPr>
          <w:rFonts w:ascii="Times New Roman" w:hAnsi="Times New Roman" w:cs="Times New Roman"/>
          <w:sz w:val="24"/>
          <w:szCs w:val="24"/>
        </w:rPr>
        <w:t>brzmi: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 xml:space="preserve">Niezwłocznie po otwarciu ofert zamawiający zamieszcza na </w:t>
      </w:r>
      <w:r>
        <w:rPr>
          <w:rFonts w:ascii="Times New Roman" w:hAnsi="Times New Roman" w:cs="Times New Roman"/>
          <w:sz w:val="24"/>
          <w:szCs w:val="24"/>
        </w:rPr>
        <w:t xml:space="preserve">stronie internetowej informacje </w:t>
      </w:r>
      <w:r w:rsidRPr="00AF6498">
        <w:rPr>
          <w:rFonts w:ascii="Times New Roman" w:hAnsi="Times New Roman" w:cs="Times New Roman"/>
          <w:sz w:val="24"/>
          <w:szCs w:val="24"/>
        </w:rPr>
        <w:t>dotyczące: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1) kwoty, jaką zamierza przeznaczyć na sfinansowanie zamówienia;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2) firm oraz adresów wykonawców, którzy złożyli oferty w terminie;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3) ceny, terminu wykonania zamówienia, okresu gwarancji i</w:t>
      </w:r>
      <w:r>
        <w:rPr>
          <w:rFonts w:ascii="Times New Roman" w:hAnsi="Times New Roman" w:cs="Times New Roman"/>
          <w:sz w:val="24"/>
          <w:szCs w:val="24"/>
        </w:rPr>
        <w:t xml:space="preserve"> warunków płatności zawartych w </w:t>
      </w:r>
      <w:r w:rsidRPr="00AF6498">
        <w:rPr>
          <w:rFonts w:ascii="Times New Roman" w:hAnsi="Times New Roman" w:cs="Times New Roman"/>
          <w:sz w:val="24"/>
          <w:szCs w:val="24"/>
        </w:rPr>
        <w:t xml:space="preserve">ofertach. 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AF6498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98">
        <w:rPr>
          <w:rFonts w:ascii="Times New Roman" w:hAnsi="Times New Roman" w:cs="Times New Roman"/>
          <w:b/>
          <w:sz w:val="24"/>
          <w:szCs w:val="24"/>
        </w:rPr>
        <w:t>8. Kształt oferty oraz wymagania w zakresie oświadczeń i dokumentów które</w:t>
      </w:r>
    </w:p>
    <w:p w:rsidR="004B22C9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98">
        <w:rPr>
          <w:rFonts w:ascii="Times New Roman" w:hAnsi="Times New Roman" w:cs="Times New Roman"/>
          <w:b/>
          <w:sz w:val="24"/>
          <w:szCs w:val="24"/>
        </w:rPr>
        <w:t>Wykonawcy powinni złożyć wraz z ofertą</w:t>
      </w:r>
    </w:p>
    <w:p w:rsidR="004B22C9" w:rsidRPr="00AF6498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Zamawiający wymaga od Wykonawcy złożenia: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- pełnomocnictwo do podpisania oferty i składania ewent</w:t>
      </w:r>
      <w:r>
        <w:rPr>
          <w:rFonts w:ascii="Times New Roman" w:hAnsi="Times New Roman" w:cs="Times New Roman"/>
          <w:sz w:val="24"/>
          <w:szCs w:val="24"/>
        </w:rPr>
        <w:t xml:space="preserve">ualnych wyjaśnień, jeżeli osobą </w:t>
      </w:r>
      <w:r w:rsidRPr="00AF6498">
        <w:rPr>
          <w:rFonts w:ascii="Times New Roman" w:hAnsi="Times New Roman" w:cs="Times New Roman"/>
          <w:sz w:val="24"/>
          <w:szCs w:val="24"/>
        </w:rPr>
        <w:t>podpisującą nie jest osoba upoważniona na podstawie wypis</w:t>
      </w:r>
      <w:r>
        <w:rPr>
          <w:rFonts w:ascii="Times New Roman" w:hAnsi="Times New Roman" w:cs="Times New Roman"/>
          <w:sz w:val="24"/>
          <w:szCs w:val="24"/>
        </w:rPr>
        <w:t xml:space="preserve">u z Krajowego Rejestru Sądowego </w:t>
      </w:r>
      <w:r w:rsidRPr="00AF6498">
        <w:rPr>
          <w:rFonts w:ascii="Times New Roman" w:hAnsi="Times New Roman" w:cs="Times New Roman"/>
          <w:sz w:val="24"/>
          <w:szCs w:val="24"/>
        </w:rPr>
        <w:t>lub zaświadczenia o wpisie do centralnej ewidencji i informacji o działalności gospodarczej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Jeżeli dołączone do oferty ww. pełnomocnictwo będzie w fo</w:t>
      </w:r>
      <w:r>
        <w:rPr>
          <w:rFonts w:ascii="Times New Roman" w:hAnsi="Times New Roman" w:cs="Times New Roman"/>
          <w:sz w:val="24"/>
          <w:szCs w:val="24"/>
        </w:rPr>
        <w:t xml:space="preserve">rmie kopii, Zamawiający wymaga, </w:t>
      </w:r>
      <w:r w:rsidRPr="00AF6498">
        <w:rPr>
          <w:rFonts w:ascii="Times New Roman" w:hAnsi="Times New Roman" w:cs="Times New Roman"/>
          <w:sz w:val="24"/>
          <w:szCs w:val="24"/>
        </w:rPr>
        <w:t>aby jego zgodność z oryginałem poświadczyła osoba wym</w:t>
      </w:r>
      <w:r>
        <w:rPr>
          <w:rFonts w:ascii="Times New Roman" w:hAnsi="Times New Roman" w:cs="Times New Roman"/>
          <w:sz w:val="24"/>
          <w:szCs w:val="24"/>
        </w:rPr>
        <w:t xml:space="preserve">ieniona w rejestrze, która jest </w:t>
      </w:r>
      <w:r w:rsidRPr="00AF6498">
        <w:rPr>
          <w:rFonts w:ascii="Times New Roman" w:hAnsi="Times New Roman" w:cs="Times New Roman"/>
          <w:sz w:val="24"/>
          <w:szCs w:val="24"/>
        </w:rPr>
        <w:t>wskazana, jako upoważniona do reprezentowania Wykonawcy lub notariusz,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- oświadczenie Wykonawcy zgodnie z załącznikiem nr 1,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- opis przedmiotu zamówienia wg załącznika nr 4,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- wa</w:t>
      </w:r>
      <w:r>
        <w:rPr>
          <w:rFonts w:ascii="Times New Roman" w:hAnsi="Times New Roman" w:cs="Times New Roman"/>
          <w:sz w:val="24"/>
          <w:szCs w:val="24"/>
        </w:rPr>
        <w:t>rtość oferty wg załącznika nr 5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Zaświadczenie o niezaleganiu z ZUS, 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KRS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</w:t>
      </w:r>
      <w:r>
        <w:rPr>
          <w:rFonts w:ascii="Times New Roman" w:hAnsi="Times New Roman" w:cs="Times New Roman"/>
          <w:sz w:val="24"/>
          <w:szCs w:val="24"/>
        </w:rPr>
        <w:t xml:space="preserve">W powyższym przypadku </w:t>
      </w:r>
      <w:r w:rsidRPr="00AF6498">
        <w:rPr>
          <w:rFonts w:ascii="Times New Roman" w:hAnsi="Times New Roman" w:cs="Times New Roman"/>
          <w:sz w:val="24"/>
          <w:szCs w:val="24"/>
        </w:rPr>
        <w:t xml:space="preserve">wykonawcy ustanawiają pełnomocnika do reprezentowania </w:t>
      </w:r>
      <w:r>
        <w:rPr>
          <w:rFonts w:ascii="Times New Roman" w:hAnsi="Times New Roman" w:cs="Times New Roman"/>
          <w:sz w:val="24"/>
          <w:szCs w:val="24"/>
        </w:rPr>
        <w:t xml:space="preserve">ich w postępowaniu o udzielenie </w:t>
      </w:r>
      <w:r w:rsidRPr="00AF6498">
        <w:rPr>
          <w:rFonts w:ascii="Times New Roman" w:hAnsi="Times New Roman" w:cs="Times New Roman"/>
          <w:sz w:val="24"/>
          <w:szCs w:val="24"/>
        </w:rPr>
        <w:t>zamówienia albo reprezentowania w postępowaniu i zawarcia umowy w sprawie zamówienia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publicznego. Przepisy dotyczące wykonawcy stosuje się od</w:t>
      </w:r>
      <w:r>
        <w:rPr>
          <w:rFonts w:ascii="Times New Roman" w:hAnsi="Times New Roman" w:cs="Times New Roman"/>
          <w:sz w:val="24"/>
          <w:szCs w:val="24"/>
        </w:rPr>
        <w:t xml:space="preserve">powiednio do wykonawców, którzy </w:t>
      </w:r>
      <w:r w:rsidRPr="00AF6498">
        <w:rPr>
          <w:rFonts w:ascii="Times New Roman" w:hAnsi="Times New Roman" w:cs="Times New Roman"/>
          <w:sz w:val="24"/>
          <w:szCs w:val="24"/>
        </w:rPr>
        <w:t>wspólnie ubiegają się o udzielenie zamówienia. Je</w:t>
      </w:r>
      <w:r>
        <w:rPr>
          <w:rFonts w:ascii="Times New Roman" w:hAnsi="Times New Roman" w:cs="Times New Roman"/>
          <w:sz w:val="24"/>
          <w:szCs w:val="24"/>
        </w:rPr>
        <w:t xml:space="preserve">żeli oferta wykonawców wspólnie </w:t>
      </w:r>
      <w:r w:rsidRPr="00AF6498">
        <w:rPr>
          <w:rFonts w:ascii="Times New Roman" w:hAnsi="Times New Roman" w:cs="Times New Roman"/>
          <w:sz w:val="24"/>
          <w:szCs w:val="24"/>
        </w:rPr>
        <w:t>ubiegających się o udzielenie zamówienia, zostanie wybrana, zamawiający może żądać przed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zawarciem umowy w sprawie zamówienia publicznego umowy regulu</w:t>
      </w:r>
      <w:r>
        <w:rPr>
          <w:rFonts w:ascii="Times New Roman" w:hAnsi="Times New Roman" w:cs="Times New Roman"/>
          <w:sz w:val="24"/>
          <w:szCs w:val="24"/>
        </w:rPr>
        <w:t xml:space="preserve">jącej współpracę tych </w:t>
      </w:r>
      <w:r w:rsidRPr="00AF6498">
        <w:rPr>
          <w:rFonts w:ascii="Times New Roman" w:hAnsi="Times New Roman" w:cs="Times New Roman"/>
          <w:sz w:val="24"/>
          <w:szCs w:val="24"/>
        </w:rPr>
        <w:t>wykonawców.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W przypadku wspólnego ubiegania się o zamówienie przez</w:t>
      </w:r>
      <w:r>
        <w:rPr>
          <w:rFonts w:ascii="Times New Roman" w:hAnsi="Times New Roman" w:cs="Times New Roman"/>
          <w:sz w:val="24"/>
          <w:szCs w:val="24"/>
        </w:rPr>
        <w:t xml:space="preserve"> wykonawców, jednolity dokument </w:t>
      </w:r>
      <w:r w:rsidRPr="00AF6498">
        <w:rPr>
          <w:rFonts w:ascii="Times New Roman" w:hAnsi="Times New Roman" w:cs="Times New Roman"/>
          <w:sz w:val="24"/>
          <w:szCs w:val="24"/>
        </w:rPr>
        <w:t>lub oświadczenie składa każdy z wykonawców wspólnie ubiegających się o zamówienie.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Dokumenty te potwierdzają spełnianie warunków udziału</w:t>
      </w:r>
      <w:r>
        <w:rPr>
          <w:rFonts w:ascii="Times New Roman" w:hAnsi="Times New Roman" w:cs="Times New Roman"/>
          <w:sz w:val="24"/>
          <w:szCs w:val="24"/>
        </w:rPr>
        <w:t xml:space="preserve"> w postępowaniu lub kryteriów </w:t>
      </w:r>
      <w:r w:rsidRPr="00AF6498">
        <w:rPr>
          <w:rFonts w:ascii="Times New Roman" w:hAnsi="Times New Roman" w:cs="Times New Roman"/>
          <w:sz w:val="24"/>
          <w:szCs w:val="24"/>
        </w:rPr>
        <w:t>selekcji oraz brak podstaw wykluczenia w zakresie, w któ</w:t>
      </w:r>
      <w:r>
        <w:rPr>
          <w:rFonts w:ascii="Times New Roman" w:hAnsi="Times New Roman" w:cs="Times New Roman"/>
          <w:sz w:val="24"/>
          <w:szCs w:val="24"/>
        </w:rPr>
        <w:t xml:space="preserve">rym każdy z wykonawców wykazuje </w:t>
      </w:r>
      <w:r w:rsidRPr="00AF6498">
        <w:rPr>
          <w:rFonts w:ascii="Times New Roman" w:hAnsi="Times New Roman" w:cs="Times New Roman"/>
          <w:sz w:val="24"/>
          <w:szCs w:val="24"/>
        </w:rPr>
        <w:t>spełnianie warunków udziału w postępowaniu lub kryterió</w:t>
      </w:r>
      <w:r>
        <w:rPr>
          <w:rFonts w:ascii="Times New Roman" w:hAnsi="Times New Roman" w:cs="Times New Roman"/>
          <w:sz w:val="24"/>
          <w:szCs w:val="24"/>
        </w:rPr>
        <w:t xml:space="preserve">w selekcji oraz brak podstaw </w:t>
      </w:r>
      <w:r w:rsidRPr="00AF6498">
        <w:rPr>
          <w:rFonts w:ascii="Times New Roman" w:hAnsi="Times New Roman" w:cs="Times New Roman"/>
          <w:sz w:val="24"/>
          <w:szCs w:val="24"/>
        </w:rPr>
        <w:t>wykluczenia.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98">
        <w:rPr>
          <w:rFonts w:ascii="Times New Roman" w:hAnsi="Times New Roman" w:cs="Times New Roman"/>
          <w:sz w:val="24"/>
          <w:szCs w:val="24"/>
        </w:rPr>
        <w:t>Wykonawca może wykorzystać w jednolitym dokumencie nada</w:t>
      </w:r>
      <w:r>
        <w:rPr>
          <w:rFonts w:ascii="Times New Roman" w:hAnsi="Times New Roman" w:cs="Times New Roman"/>
          <w:sz w:val="24"/>
          <w:szCs w:val="24"/>
        </w:rPr>
        <w:t xml:space="preserve">l aktualne informacje zawarte w </w:t>
      </w:r>
      <w:r w:rsidRPr="00AF6498">
        <w:rPr>
          <w:rFonts w:ascii="Times New Roman" w:hAnsi="Times New Roman" w:cs="Times New Roman"/>
          <w:sz w:val="24"/>
          <w:szCs w:val="24"/>
        </w:rPr>
        <w:t>innym jednolitym dokumencie złożonym w odrębnym postępowaniu o udzielenie zamówienia.</w:t>
      </w:r>
    </w:p>
    <w:p w:rsidR="004B22C9" w:rsidRPr="00AF649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AF6498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98">
        <w:rPr>
          <w:rFonts w:ascii="Times New Roman" w:hAnsi="Times New Roman" w:cs="Times New Roman"/>
          <w:b/>
          <w:sz w:val="24"/>
          <w:szCs w:val="24"/>
        </w:rPr>
        <w:t>9. Informacje o sposobie porozumiewania się zamawiającego z wykonawcami oraz</w:t>
      </w:r>
    </w:p>
    <w:p w:rsidR="004B22C9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98">
        <w:rPr>
          <w:rFonts w:ascii="Times New Roman" w:hAnsi="Times New Roman" w:cs="Times New Roman"/>
          <w:b/>
          <w:sz w:val="24"/>
          <w:szCs w:val="24"/>
        </w:rPr>
        <w:t>przekazywania oświadczeń lub dokumentów</w:t>
      </w:r>
    </w:p>
    <w:p w:rsidR="004B22C9" w:rsidRPr="00AF6498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1. Zamawiający będzie porozumiewał się z Wykonawcami wyłącznie pisemnie.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2. We wszelkich kontaktach z Zamawiającym Wykonawcy</w:t>
      </w:r>
      <w:r>
        <w:rPr>
          <w:rFonts w:ascii="Times New Roman" w:hAnsi="Times New Roman" w:cs="Times New Roman"/>
          <w:sz w:val="24"/>
          <w:szCs w:val="24"/>
        </w:rPr>
        <w:t xml:space="preserve"> powinni powoływać się na numer </w:t>
      </w:r>
      <w:r w:rsidRPr="006D1CD8">
        <w:rPr>
          <w:rFonts w:ascii="Times New Roman" w:hAnsi="Times New Roman" w:cs="Times New Roman"/>
          <w:sz w:val="24"/>
          <w:szCs w:val="24"/>
        </w:rPr>
        <w:t xml:space="preserve">procedury przetargowej: </w:t>
      </w:r>
      <w:r>
        <w:rPr>
          <w:rFonts w:ascii="Times New Roman" w:hAnsi="Times New Roman" w:cs="Times New Roman"/>
          <w:sz w:val="24"/>
          <w:szCs w:val="24"/>
        </w:rPr>
        <w:t>STG-271-2</w:t>
      </w:r>
      <w:r w:rsidR="007D38D3">
        <w:rPr>
          <w:rFonts w:ascii="Times New Roman" w:hAnsi="Times New Roman" w:cs="Times New Roman"/>
          <w:sz w:val="24"/>
          <w:szCs w:val="24"/>
        </w:rPr>
        <w:t>2/20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3. Osobą uprawnioną przez Zamawiającego do porozumiewa</w:t>
      </w:r>
      <w:r>
        <w:rPr>
          <w:rFonts w:ascii="Times New Roman" w:hAnsi="Times New Roman" w:cs="Times New Roman"/>
          <w:sz w:val="24"/>
          <w:szCs w:val="24"/>
        </w:rPr>
        <w:t xml:space="preserve">nia się z Wykonawcami w sprawie </w:t>
      </w:r>
      <w:r w:rsidRPr="006D1CD8">
        <w:rPr>
          <w:rFonts w:ascii="Times New Roman" w:hAnsi="Times New Roman" w:cs="Times New Roman"/>
          <w:sz w:val="24"/>
          <w:szCs w:val="24"/>
        </w:rPr>
        <w:t>przetargu jest: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Grażyna Malik </w:t>
      </w:r>
      <w:proofErr w:type="spellStart"/>
      <w:r w:rsidRPr="006D1CD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D1CD8">
        <w:rPr>
          <w:rFonts w:ascii="Times New Roman" w:hAnsi="Times New Roman" w:cs="Times New Roman"/>
          <w:sz w:val="24"/>
          <w:szCs w:val="24"/>
        </w:rPr>
        <w:t xml:space="preserve"> 18 20 11 440 / fax. 18 20 142 96 - od pn. do pt. w godz. 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1CD8">
        <w:rPr>
          <w:rFonts w:ascii="Times New Roman" w:hAnsi="Times New Roman" w:cs="Times New Roman"/>
          <w:sz w:val="24"/>
          <w:szCs w:val="24"/>
        </w:rPr>
        <w:t>00 – 14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1CD8">
        <w:rPr>
          <w:rFonts w:ascii="Times New Roman" w:hAnsi="Times New Roman" w:cs="Times New Roman"/>
          <w:sz w:val="24"/>
          <w:szCs w:val="24"/>
        </w:rPr>
        <w:t>00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przetargi@klinika.net.pl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10. Wymagania dotyczące wadium</w:t>
      </w:r>
    </w:p>
    <w:p w:rsidR="004B22C9" w:rsidRPr="006D1CD8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11. Termin związania ofertą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Wykonawca związany jest ofertą przez okres 30 dni licząc od ostatecznego terminu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D8">
        <w:rPr>
          <w:rFonts w:ascii="Times New Roman" w:hAnsi="Times New Roman" w:cs="Times New Roman"/>
          <w:sz w:val="24"/>
          <w:szCs w:val="24"/>
        </w:rPr>
        <w:t>ofert.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12. Opis sposobu przygotowania ofert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1. Oferta powinna zawierać wszystkie wymagane w pkt 8 niniejszej SIWZ</w:t>
      </w:r>
      <w:r>
        <w:rPr>
          <w:rFonts w:ascii="Times New Roman" w:hAnsi="Times New Roman" w:cs="Times New Roman"/>
          <w:sz w:val="24"/>
          <w:szCs w:val="24"/>
        </w:rPr>
        <w:t xml:space="preserve"> oświadczenia i </w:t>
      </w:r>
      <w:r w:rsidRPr="006D1CD8">
        <w:rPr>
          <w:rFonts w:ascii="Times New Roman" w:hAnsi="Times New Roman" w:cs="Times New Roman"/>
          <w:sz w:val="24"/>
          <w:szCs w:val="24"/>
        </w:rPr>
        <w:t>dokumenty, bez dokonywania w ich treści jakichkolwiek</w:t>
      </w:r>
      <w:r>
        <w:rPr>
          <w:rFonts w:ascii="Times New Roman" w:hAnsi="Times New Roman" w:cs="Times New Roman"/>
          <w:sz w:val="24"/>
          <w:szCs w:val="24"/>
        </w:rPr>
        <w:t xml:space="preserve"> zastrzeżeń lub zmian ze strony </w:t>
      </w:r>
      <w:r w:rsidRPr="006D1CD8">
        <w:rPr>
          <w:rFonts w:ascii="Times New Roman" w:hAnsi="Times New Roman" w:cs="Times New Roman"/>
          <w:sz w:val="24"/>
          <w:szCs w:val="24"/>
        </w:rPr>
        <w:t>Wykonawcy,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2. Oferta powinna być: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- sporządzona na podstawie załączników niniejszej SIWZ.</w:t>
      </w:r>
    </w:p>
    <w:p w:rsidR="004B22C9" w:rsidRPr="00435704" w:rsidRDefault="004B22C9" w:rsidP="004B22C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- napisana w języku polskim na maszynie, komputerze lub inną trwa</w:t>
      </w:r>
      <w:r>
        <w:rPr>
          <w:rFonts w:ascii="Times New Roman" w:hAnsi="Times New Roman" w:cs="Times New Roman"/>
          <w:sz w:val="24"/>
          <w:szCs w:val="24"/>
        </w:rPr>
        <w:t xml:space="preserve">łą techniką. </w:t>
      </w:r>
      <w:r w:rsidRPr="006D1CD8">
        <w:rPr>
          <w:rFonts w:ascii="Times New Roman" w:hAnsi="Times New Roman" w:cs="Times New Roman"/>
          <w:sz w:val="24"/>
          <w:szCs w:val="24"/>
        </w:rPr>
        <w:t xml:space="preserve"> złożona w zapieczętowanej kopercie oznaczonej</w:t>
      </w:r>
      <w:r>
        <w:rPr>
          <w:rFonts w:ascii="Times New Roman" w:hAnsi="Times New Roman" w:cs="Times New Roman"/>
          <w:sz w:val="24"/>
          <w:szCs w:val="24"/>
        </w:rPr>
        <w:t xml:space="preserve"> nazwą i adresem Wykonawcy oraz </w:t>
      </w:r>
      <w:r w:rsidRPr="006D1CD8">
        <w:rPr>
          <w:rFonts w:ascii="Times New Roman" w:hAnsi="Times New Roman" w:cs="Times New Roman"/>
          <w:sz w:val="24"/>
          <w:szCs w:val="24"/>
        </w:rPr>
        <w:t>napisem: „</w:t>
      </w:r>
      <w:r w:rsidRPr="00435704">
        <w:rPr>
          <w:rFonts w:ascii="Times New Roman" w:hAnsi="Times New Roman" w:cs="Times New Roman"/>
          <w:b/>
          <w:sz w:val="24"/>
          <w:szCs w:val="24"/>
        </w:rPr>
        <w:t>Postępowanie nr STG-271-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38D3">
        <w:rPr>
          <w:rFonts w:ascii="Times New Roman" w:hAnsi="Times New Roman" w:cs="Times New Roman"/>
          <w:b/>
          <w:sz w:val="24"/>
          <w:szCs w:val="24"/>
        </w:rPr>
        <w:t>2/20</w:t>
      </w:r>
      <w:r w:rsidRPr="00435704">
        <w:rPr>
          <w:rFonts w:ascii="Times New Roman" w:hAnsi="Times New Roman" w:cs="Times New Roman"/>
          <w:b/>
          <w:sz w:val="24"/>
          <w:szCs w:val="24"/>
        </w:rPr>
        <w:t xml:space="preserve"> dostawa materiałów medycznych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gąbka hemostatyczna</w:t>
      </w:r>
      <w:r w:rsidRPr="00435704">
        <w:rPr>
          <w:rFonts w:ascii="Times New Roman" w:hAnsi="Times New Roman" w:cs="Times New Roman"/>
          <w:b/>
          <w:sz w:val="24"/>
          <w:szCs w:val="24"/>
        </w:rPr>
        <w:t xml:space="preserve">”. Nie otwierać </w:t>
      </w:r>
      <w:r w:rsidRPr="00435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 dniem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7D3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9.10.2020</w:t>
      </w:r>
      <w:r w:rsidRPr="00435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przed godziną 11:00”. 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3. Wszelkie poprawki lub zmiany w tekście oferty </w:t>
      </w:r>
      <w:r>
        <w:rPr>
          <w:rFonts w:ascii="Times New Roman" w:hAnsi="Times New Roman" w:cs="Times New Roman"/>
          <w:sz w:val="24"/>
          <w:szCs w:val="24"/>
        </w:rPr>
        <w:t xml:space="preserve">muszą być parafowane i datowane </w:t>
      </w:r>
      <w:r w:rsidRPr="006D1CD8">
        <w:rPr>
          <w:rFonts w:ascii="Times New Roman" w:hAnsi="Times New Roman" w:cs="Times New Roman"/>
          <w:sz w:val="24"/>
          <w:szCs w:val="24"/>
        </w:rPr>
        <w:t>własnoręcznie przez osobę podpisująca ofertę.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4. Każdy z Wykonawców może złożyć tylko jedną ofertę. Złożenie większej liczby ofert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D8">
        <w:rPr>
          <w:rFonts w:ascii="Times New Roman" w:hAnsi="Times New Roman" w:cs="Times New Roman"/>
          <w:sz w:val="24"/>
          <w:szCs w:val="24"/>
        </w:rPr>
        <w:t>oferty zawierającej propozycje wariantowe spowoduje odrzucenie wszystki</w:t>
      </w:r>
      <w:r>
        <w:rPr>
          <w:rFonts w:ascii="Times New Roman" w:hAnsi="Times New Roman" w:cs="Times New Roman"/>
          <w:sz w:val="24"/>
          <w:szCs w:val="24"/>
        </w:rPr>
        <w:t xml:space="preserve">ch ofert </w:t>
      </w:r>
      <w:r w:rsidRPr="006D1CD8">
        <w:rPr>
          <w:rFonts w:ascii="Times New Roman" w:hAnsi="Times New Roman" w:cs="Times New Roman"/>
          <w:sz w:val="24"/>
          <w:szCs w:val="24"/>
        </w:rPr>
        <w:t>złożonych przez danego Wykonawcę.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lastRenderedPageBreak/>
        <w:t>5. Ceny oferty muszą zawierać wszystkie koszty ja</w:t>
      </w:r>
      <w:r>
        <w:rPr>
          <w:rFonts w:ascii="Times New Roman" w:hAnsi="Times New Roman" w:cs="Times New Roman"/>
          <w:sz w:val="24"/>
          <w:szCs w:val="24"/>
        </w:rPr>
        <w:t xml:space="preserve">kie musi ponieść Wykonawca, aby </w:t>
      </w:r>
      <w:r w:rsidRPr="006D1CD8">
        <w:rPr>
          <w:rFonts w:ascii="Times New Roman" w:hAnsi="Times New Roman" w:cs="Times New Roman"/>
          <w:sz w:val="24"/>
          <w:szCs w:val="24"/>
        </w:rPr>
        <w:t>zrealizować zamówienie z najwyższą starannością oraz ewentualne rabaty.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6. Dokumenty i oświadczenia załączane do oferty powinny być </w:t>
      </w:r>
      <w:r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6D1CD8">
        <w:rPr>
          <w:rFonts w:ascii="Times New Roman" w:hAnsi="Times New Roman" w:cs="Times New Roman"/>
          <w:sz w:val="24"/>
          <w:szCs w:val="24"/>
        </w:rPr>
        <w:t>chyba, że w SIWZ dopuszczono inaczej. W</w:t>
      </w:r>
      <w:r>
        <w:rPr>
          <w:rFonts w:ascii="Times New Roman" w:hAnsi="Times New Roman" w:cs="Times New Roman"/>
          <w:sz w:val="24"/>
          <w:szCs w:val="24"/>
        </w:rPr>
        <w:t xml:space="preserve"> przypadku załączenia do oferty </w:t>
      </w:r>
      <w:r w:rsidRPr="006D1CD8">
        <w:rPr>
          <w:rFonts w:ascii="Times New Roman" w:hAnsi="Times New Roman" w:cs="Times New Roman"/>
          <w:sz w:val="24"/>
          <w:szCs w:val="24"/>
        </w:rPr>
        <w:t>dokumentów sporządzonych w innym języku niż dop</w:t>
      </w:r>
      <w:r>
        <w:rPr>
          <w:rFonts w:ascii="Times New Roman" w:hAnsi="Times New Roman" w:cs="Times New Roman"/>
          <w:sz w:val="24"/>
          <w:szCs w:val="24"/>
        </w:rPr>
        <w:t xml:space="preserve">uszczony, Wykonawca zobowiązany </w:t>
      </w:r>
      <w:r w:rsidRPr="006D1CD8">
        <w:rPr>
          <w:rFonts w:ascii="Times New Roman" w:hAnsi="Times New Roman" w:cs="Times New Roman"/>
          <w:sz w:val="24"/>
          <w:szCs w:val="24"/>
        </w:rPr>
        <w:t>jest załączyć tłumaczenie na język polski.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Wprowadzanie zmian do oferty i jej wycofanie.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1. Wykonawca może wprowadzić zmiany lub wycofać złożo</w:t>
      </w:r>
      <w:r>
        <w:rPr>
          <w:rFonts w:ascii="Times New Roman" w:hAnsi="Times New Roman" w:cs="Times New Roman"/>
          <w:sz w:val="24"/>
          <w:szCs w:val="24"/>
        </w:rPr>
        <w:t xml:space="preserve">ną ofertę przed upływem terminu </w:t>
      </w:r>
      <w:r w:rsidRPr="006D1CD8">
        <w:rPr>
          <w:rFonts w:ascii="Times New Roman" w:hAnsi="Times New Roman" w:cs="Times New Roman"/>
          <w:sz w:val="24"/>
          <w:szCs w:val="24"/>
        </w:rPr>
        <w:t>składania ofert.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2. Powiadomienie o wprowadzeniu zmian lub wycofaniu ofert</w:t>
      </w:r>
      <w:r>
        <w:rPr>
          <w:rFonts w:ascii="Times New Roman" w:hAnsi="Times New Roman" w:cs="Times New Roman"/>
          <w:sz w:val="24"/>
          <w:szCs w:val="24"/>
        </w:rPr>
        <w:t xml:space="preserve">y winno zostać złożone w sposób </w:t>
      </w:r>
      <w:r w:rsidRPr="006D1CD8">
        <w:rPr>
          <w:rFonts w:ascii="Times New Roman" w:hAnsi="Times New Roman" w:cs="Times New Roman"/>
          <w:sz w:val="24"/>
          <w:szCs w:val="24"/>
        </w:rPr>
        <w:t>i formie przewidzianej dla oferty, z tym, że koperta po</w:t>
      </w:r>
      <w:r>
        <w:rPr>
          <w:rFonts w:ascii="Times New Roman" w:hAnsi="Times New Roman" w:cs="Times New Roman"/>
          <w:sz w:val="24"/>
          <w:szCs w:val="24"/>
        </w:rPr>
        <w:t xml:space="preserve">winna być dodatkowo oznaczona </w:t>
      </w:r>
      <w:r w:rsidRPr="006D1CD8">
        <w:rPr>
          <w:rFonts w:ascii="Times New Roman" w:hAnsi="Times New Roman" w:cs="Times New Roman"/>
          <w:sz w:val="24"/>
          <w:szCs w:val="24"/>
        </w:rPr>
        <w:t>dopiskiem “zmiana" lub “wycofanie".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13. Miejsce oraz termin składania i otwarcia ofert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1. Ofertę opatrzoną pieczęcią Wykonawcy należy złożyć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przy </w:t>
      </w:r>
      <w:r w:rsidRPr="006D1CD8">
        <w:rPr>
          <w:rFonts w:ascii="Times New Roman" w:hAnsi="Times New Roman" w:cs="Times New Roman"/>
          <w:sz w:val="24"/>
          <w:szCs w:val="24"/>
        </w:rPr>
        <w:t xml:space="preserve">ul. Balzera 15 w Zakopanem budynek administracji, sekretariat </w:t>
      </w:r>
      <w:r w:rsidRPr="00010778">
        <w:rPr>
          <w:rFonts w:ascii="Times New Roman" w:hAnsi="Times New Roman" w:cs="Times New Roman"/>
          <w:color w:val="000000" w:themeColor="text1"/>
          <w:sz w:val="24"/>
          <w:szCs w:val="24"/>
        </w:rPr>
        <w:t>do dnia: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7D38D3">
        <w:rPr>
          <w:rFonts w:ascii="Times New Roman" w:hAnsi="Times New Roman" w:cs="Times New Roman"/>
          <w:color w:val="000000" w:themeColor="text1"/>
          <w:sz w:val="24"/>
          <w:szCs w:val="24"/>
        </w:rPr>
        <w:t>9.10.2020</w:t>
      </w:r>
      <w:r w:rsidRPr="0040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6D1CD8">
        <w:rPr>
          <w:rFonts w:ascii="Times New Roman" w:hAnsi="Times New Roman" w:cs="Times New Roman"/>
          <w:sz w:val="24"/>
          <w:szCs w:val="24"/>
        </w:rPr>
        <w:t>do godziny 1</w:t>
      </w:r>
      <w:r>
        <w:rPr>
          <w:rFonts w:ascii="Times New Roman" w:hAnsi="Times New Roman" w:cs="Times New Roman"/>
          <w:sz w:val="24"/>
          <w:szCs w:val="24"/>
        </w:rPr>
        <w:t>0:30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Oferty złożone po upływie terminu składania ofert zostaną odesłane bez otwierania.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2. Publiczne otwarcie ofert nastąpi w </w:t>
      </w:r>
      <w:r w:rsidRPr="0001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D38D3">
        <w:rPr>
          <w:rFonts w:ascii="Times New Roman" w:hAnsi="Times New Roman" w:cs="Times New Roman"/>
          <w:color w:val="000000" w:themeColor="text1"/>
          <w:sz w:val="24"/>
          <w:szCs w:val="24"/>
        </w:rPr>
        <w:t>9.10.2020</w:t>
      </w:r>
      <w:r w:rsidRPr="0040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1CD8">
        <w:rPr>
          <w:rFonts w:ascii="Times New Roman" w:hAnsi="Times New Roman" w:cs="Times New Roman"/>
          <w:sz w:val="24"/>
          <w:szCs w:val="24"/>
        </w:rPr>
        <w:t>r. w siedzibie Zamawiającego przy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 ul. Balzera 15 w Zakopanem budynek administracji, gabinet dyrektora, o godzinie o godzinie 11</w:t>
      </w:r>
      <w:r>
        <w:rPr>
          <w:rFonts w:ascii="Times New Roman" w:hAnsi="Times New Roman" w:cs="Times New Roman"/>
          <w:sz w:val="24"/>
          <w:szCs w:val="24"/>
        </w:rPr>
        <w:t>:0</w:t>
      </w:r>
      <w:r w:rsidRPr="006D1CD8">
        <w:rPr>
          <w:rFonts w:ascii="Times New Roman" w:hAnsi="Times New Roman" w:cs="Times New Roman"/>
          <w:sz w:val="24"/>
          <w:szCs w:val="24"/>
        </w:rPr>
        <w:t xml:space="preserve">0 w Dziale </w:t>
      </w:r>
      <w:r>
        <w:rPr>
          <w:rFonts w:ascii="Times New Roman" w:hAnsi="Times New Roman" w:cs="Times New Roman"/>
          <w:sz w:val="24"/>
          <w:szCs w:val="24"/>
        </w:rPr>
        <w:t>Zamówień Publicznych.</w:t>
      </w:r>
    </w:p>
    <w:p w:rsidR="004B22C9" w:rsidRPr="0001077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14. Opis sposobu obliczania ceny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1. Wykonawca zobowiązany jest do podania cen w sposób określony w załączniku nr 4.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2. Ogólny wzór do obliczania ceny: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Wartość brutto = ilość x cena jednostkowa netto x współczynnik stawki podatku Vat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Współczynnik stawki podatku Vat wynosi odpowiednio: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- 1,00 dla 0 % stawki podatku Vat,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- 1,08 dla 8 % stawki podatku Vat,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- 1,23 dla 23 % stawki podatku Vat.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Na przykład: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Cena jednostkowa netto towaru wynosi 134,56 PLN, a st</w:t>
      </w:r>
      <w:r>
        <w:rPr>
          <w:rFonts w:ascii="Times New Roman" w:hAnsi="Times New Roman" w:cs="Times New Roman"/>
          <w:sz w:val="24"/>
          <w:szCs w:val="24"/>
        </w:rPr>
        <w:t xml:space="preserve">awka dla tego towaru wynosi 8 % </w:t>
      </w:r>
      <w:r w:rsidRPr="006D1CD8">
        <w:rPr>
          <w:rFonts w:ascii="Times New Roman" w:hAnsi="Times New Roman" w:cs="Times New Roman"/>
          <w:sz w:val="24"/>
          <w:szCs w:val="24"/>
        </w:rPr>
        <w:t>Vat, zatem wartość brutto dla 25 sztuk powyższego towaru wynosi: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25 x 134,56 x 1,08 = 3 633,12 PLN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D3179F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9F">
        <w:rPr>
          <w:rFonts w:ascii="Times New Roman" w:hAnsi="Times New Roman" w:cs="Times New Roman"/>
          <w:b/>
          <w:sz w:val="24"/>
          <w:szCs w:val="24"/>
        </w:rPr>
        <w:t>15. Opis kryteriów, którymi zamawiający będzie się kierował przy wyborze oferty, wraz z podaniem wag tych kryteriów i sposobu oceny ofert.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Opis i znaczen</w:t>
      </w:r>
      <w:r>
        <w:rPr>
          <w:rFonts w:ascii="Times New Roman" w:hAnsi="Times New Roman" w:cs="Times New Roman"/>
          <w:sz w:val="24"/>
          <w:szCs w:val="24"/>
        </w:rPr>
        <w:t xml:space="preserve">ie kryteriów przy wyborze ofert </w:t>
      </w:r>
      <w:r w:rsidRPr="006D1CD8">
        <w:rPr>
          <w:rFonts w:ascii="Times New Roman" w:hAnsi="Times New Roman" w:cs="Times New Roman"/>
          <w:sz w:val="24"/>
          <w:szCs w:val="24"/>
        </w:rPr>
        <w:t>Zamawiający przy wyborze ofert będzie kierował się kryteriami podanymi w poniższej tabeli.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0"/>
        <w:gridCol w:w="2551"/>
        <w:gridCol w:w="6804"/>
      </w:tblGrid>
      <w:tr w:rsidR="004B22C9" w:rsidRPr="003A78EB" w:rsidTr="00B31F08">
        <w:tc>
          <w:tcPr>
            <w:tcW w:w="570" w:type="dxa"/>
          </w:tcPr>
          <w:p w:rsidR="004B22C9" w:rsidRPr="003A78EB" w:rsidRDefault="004B22C9" w:rsidP="00B3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820" w:type="dxa"/>
          </w:tcPr>
          <w:p w:rsidR="004B22C9" w:rsidRPr="003A78EB" w:rsidRDefault="004B22C9" w:rsidP="00B3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EB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551" w:type="dxa"/>
          </w:tcPr>
          <w:p w:rsidR="004B22C9" w:rsidRPr="003A78EB" w:rsidRDefault="004B22C9" w:rsidP="00B3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EB">
              <w:rPr>
                <w:rFonts w:ascii="Times New Roman" w:hAnsi="Times New Roman" w:cs="Times New Roman"/>
                <w:b/>
                <w:sz w:val="24"/>
                <w:szCs w:val="24"/>
              </w:rPr>
              <w:t>Znaczenie procentowe kryterium (R</w:t>
            </w:r>
            <w:r w:rsidRPr="003A78E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3A78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4B22C9" w:rsidRPr="003A78EB" w:rsidRDefault="004B22C9" w:rsidP="00B3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EB">
              <w:rPr>
                <w:rFonts w:ascii="Times New Roman" w:hAnsi="Times New Roman" w:cs="Times New Roman"/>
                <w:b/>
                <w:sz w:val="24"/>
                <w:szCs w:val="24"/>
              </w:rPr>
              <w:t>Maksymalna ilość punktów, jakie może otrzymać oferta za dane kryterium</w:t>
            </w:r>
          </w:p>
        </w:tc>
      </w:tr>
      <w:tr w:rsidR="004B22C9" w:rsidTr="00B31F08">
        <w:tc>
          <w:tcPr>
            <w:tcW w:w="570" w:type="dxa"/>
          </w:tcPr>
          <w:p w:rsidR="004B22C9" w:rsidRDefault="004B22C9" w:rsidP="00B3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4B22C9" w:rsidRDefault="004B22C9" w:rsidP="00B3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551" w:type="dxa"/>
          </w:tcPr>
          <w:p w:rsidR="004B22C9" w:rsidRDefault="004B22C9" w:rsidP="00B3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 – 60 %</w:t>
            </w:r>
          </w:p>
        </w:tc>
        <w:tc>
          <w:tcPr>
            <w:tcW w:w="6804" w:type="dxa"/>
          </w:tcPr>
          <w:p w:rsidR="004B22C9" w:rsidRDefault="004B22C9" w:rsidP="00B3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punktów</w:t>
            </w:r>
          </w:p>
        </w:tc>
      </w:tr>
      <w:tr w:rsidR="004B22C9" w:rsidTr="00B31F08">
        <w:tc>
          <w:tcPr>
            <w:tcW w:w="570" w:type="dxa"/>
          </w:tcPr>
          <w:p w:rsidR="004B22C9" w:rsidRDefault="004B22C9" w:rsidP="00B3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4B22C9" w:rsidRDefault="004B22C9" w:rsidP="00B3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 w dniach roboczych</w:t>
            </w:r>
          </w:p>
        </w:tc>
        <w:tc>
          <w:tcPr>
            <w:tcW w:w="2551" w:type="dxa"/>
          </w:tcPr>
          <w:p w:rsidR="004B22C9" w:rsidRDefault="004B22C9" w:rsidP="00B3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R2 – 20 %</w:t>
            </w:r>
          </w:p>
        </w:tc>
        <w:tc>
          <w:tcPr>
            <w:tcW w:w="6804" w:type="dxa"/>
          </w:tcPr>
          <w:p w:rsidR="004B22C9" w:rsidRDefault="004B22C9" w:rsidP="00B3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punktów</w:t>
            </w:r>
          </w:p>
        </w:tc>
      </w:tr>
      <w:tr w:rsidR="004B22C9" w:rsidTr="00B31F08">
        <w:tc>
          <w:tcPr>
            <w:tcW w:w="570" w:type="dxa"/>
          </w:tcPr>
          <w:p w:rsidR="004B22C9" w:rsidRDefault="004B22C9" w:rsidP="00B3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4B22C9" w:rsidRDefault="004B22C9" w:rsidP="00B3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</w:t>
            </w:r>
          </w:p>
        </w:tc>
        <w:tc>
          <w:tcPr>
            <w:tcW w:w="2551" w:type="dxa"/>
          </w:tcPr>
          <w:p w:rsidR="004B22C9" w:rsidRDefault="004B22C9" w:rsidP="00B3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 – 20 %</w:t>
            </w:r>
          </w:p>
        </w:tc>
        <w:tc>
          <w:tcPr>
            <w:tcW w:w="6804" w:type="dxa"/>
          </w:tcPr>
          <w:p w:rsidR="004B22C9" w:rsidRDefault="004B22C9" w:rsidP="00B3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punktów</w:t>
            </w:r>
          </w:p>
        </w:tc>
      </w:tr>
      <w:tr w:rsidR="004B22C9" w:rsidTr="00B31F08">
        <w:tc>
          <w:tcPr>
            <w:tcW w:w="570" w:type="dxa"/>
          </w:tcPr>
          <w:p w:rsidR="004B22C9" w:rsidRDefault="004B22C9" w:rsidP="00B3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4B22C9" w:rsidRDefault="004B22C9" w:rsidP="00B3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22C9" w:rsidRPr="003A78EB" w:rsidRDefault="004B22C9" w:rsidP="00B3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EB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6804" w:type="dxa"/>
          </w:tcPr>
          <w:p w:rsidR="004B22C9" w:rsidRPr="00DA6F6B" w:rsidRDefault="004B22C9" w:rsidP="00B3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6B">
              <w:rPr>
                <w:rFonts w:ascii="Times New Roman" w:hAnsi="Times New Roman" w:cs="Times New Roman"/>
                <w:b/>
                <w:sz w:val="24"/>
                <w:szCs w:val="24"/>
              </w:rPr>
              <w:t>100 punktów</w:t>
            </w:r>
          </w:p>
        </w:tc>
      </w:tr>
    </w:tbl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Sposób oceny ofert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Zamawiający wybierze ofertę najkorzystniejszą na </w:t>
      </w:r>
      <w:r>
        <w:rPr>
          <w:rFonts w:ascii="Times New Roman" w:hAnsi="Times New Roman" w:cs="Times New Roman"/>
          <w:sz w:val="24"/>
          <w:szCs w:val="24"/>
        </w:rPr>
        <w:t xml:space="preserve">podstawie kryteriów oceny ofert </w:t>
      </w:r>
      <w:r w:rsidRPr="006D1CD8">
        <w:rPr>
          <w:rFonts w:ascii="Times New Roman" w:hAnsi="Times New Roman" w:cs="Times New Roman"/>
          <w:sz w:val="24"/>
          <w:szCs w:val="24"/>
        </w:rPr>
        <w:t>określonych w SIWZ. Za najkorzystniejszą uznana zostan</w:t>
      </w:r>
      <w:r>
        <w:rPr>
          <w:rFonts w:ascii="Times New Roman" w:hAnsi="Times New Roman" w:cs="Times New Roman"/>
          <w:sz w:val="24"/>
          <w:szCs w:val="24"/>
        </w:rPr>
        <w:t xml:space="preserve">ie ta z ocenianych ofert, która </w:t>
      </w:r>
      <w:r w:rsidRPr="006D1CD8">
        <w:rPr>
          <w:rFonts w:ascii="Times New Roman" w:hAnsi="Times New Roman" w:cs="Times New Roman"/>
          <w:sz w:val="24"/>
          <w:szCs w:val="24"/>
        </w:rPr>
        <w:t>uzyska maksymalną ocenę punktową (</w:t>
      </w:r>
      <w:proofErr w:type="spellStart"/>
      <w:r w:rsidRPr="006D1CD8">
        <w:rPr>
          <w:rFonts w:ascii="Times New Roman" w:hAnsi="Times New Roman" w:cs="Times New Roman"/>
          <w:sz w:val="24"/>
          <w:szCs w:val="24"/>
        </w:rPr>
        <w:t>Wmax</w:t>
      </w:r>
      <w:proofErr w:type="spellEnd"/>
      <w:r w:rsidRPr="006D1CD8">
        <w:rPr>
          <w:rFonts w:ascii="Times New Roman" w:hAnsi="Times New Roman" w:cs="Times New Roman"/>
          <w:sz w:val="24"/>
          <w:szCs w:val="24"/>
        </w:rPr>
        <w:t>) wg poniższego wzoru.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Dla powyższych kryteriów oceny ofert, Zamawiający będzie o</w:t>
      </w:r>
      <w:r>
        <w:rPr>
          <w:rFonts w:ascii="Times New Roman" w:hAnsi="Times New Roman" w:cs="Times New Roman"/>
          <w:sz w:val="24"/>
          <w:szCs w:val="24"/>
        </w:rPr>
        <w:t xml:space="preserve">bliczał wartość punktową oferty </w:t>
      </w:r>
      <w:r w:rsidRPr="006D1CD8">
        <w:rPr>
          <w:rFonts w:ascii="Times New Roman" w:hAnsi="Times New Roman" w:cs="Times New Roman"/>
          <w:sz w:val="24"/>
          <w:szCs w:val="24"/>
        </w:rPr>
        <w:t xml:space="preserve">(zaokrągloną do dwóch miejsc po przecinku) w oparciu o następujący wzór: </w:t>
      </w:r>
    </w:p>
    <w:p w:rsidR="004B22C9" w:rsidRPr="003A78EB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EB">
        <w:rPr>
          <w:rFonts w:ascii="Times New Roman" w:hAnsi="Times New Roman" w:cs="Times New Roman"/>
          <w:b/>
          <w:sz w:val="24"/>
          <w:szCs w:val="24"/>
        </w:rPr>
        <w:t xml:space="preserve">W = C + </w:t>
      </w:r>
      <w:r>
        <w:rPr>
          <w:rFonts w:ascii="Times New Roman" w:hAnsi="Times New Roman" w:cs="Times New Roman"/>
          <w:b/>
          <w:sz w:val="24"/>
          <w:szCs w:val="24"/>
        </w:rPr>
        <w:t>T + P</w:t>
      </w:r>
    </w:p>
    <w:p w:rsidR="004B22C9" w:rsidRPr="003A78EB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3A78EB">
        <w:rPr>
          <w:rFonts w:ascii="Times New Roman" w:hAnsi="Times New Roman" w:cs="Times New Roman"/>
          <w:sz w:val="24"/>
          <w:szCs w:val="24"/>
        </w:rPr>
        <w:t>gdzie:</w:t>
      </w:r>
    </w:p>
    <w:p w:rsidR="004B22C9" w:rsidRPr="006F7532" w:rsidRDefault="004B22C9" w:rsidP="004B22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F6B">
        <w:rPr>
          <w:rFonts w:ascii="Times New Roman" w:hAnsi="Times New Roman" w:cs="Times New Roman"/>
          <w:b/>
          <w:sz w:val="24"/>
          <w:szCs w:val="24"/>
        </w:rPr>
        <w:t>kryterium – cena</w:t>
      </w:r>
    </w:p>
    <w:p w:rsidR="004B22C9" w:rsidRPr="005B2D20" w:rsidRDefault="004B22C9" w:rsidP="004B22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3A78E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8EB">
        <w:rPr>
          <w:rFonts w:ascii="Times New Roman" w:hAnsi="Times New Roman" w:cs="Times New Roman"/>
          <w:sz w:val="24"/>
          <w:szCs w:val="24"/>
        </w:rPr>
        <w:t xml:space="preserve"> C = R1 x </w:t>
      </w:r>
      <w:proofErr w:type="spellStart"/>
      <w:r w:rsidRPr="003A78EB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3A78E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A78EB">
        <w:rPr>
          <w:rFonts w:ascii="Times New Roman" w:hAnsi="Times New Roman" w:cs="Times New Roman"/>
          <w:sz w:val="24"/>
          <w:szCs w:val="24"/>
        </w:rPr>
        <w:t>Cb</w:t>
      </w:r>
      <w:proofErr w:type="spellEnd"/>
    </w:p>
    <w:p w:rsidR="004B22C9" w:rsidRPr="003A78E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EB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3A78EB">
        <w:rPr>
          <w:rFonts w:ascii="Times New Roman" w:hAnsi="Times New Roman" w:cs="Times New Roman"/>
          <w:sz w:val="24"/>
          <w:szCs w:val="24"/>
        </w:rPr>
        <w:t xml:space="preserve"> – cena oferty najtańszej</w:t>
      </w:r>
    </w:p>
    <w:p w:rsidR="004B22C9" w:rsidRPr="003A78E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EB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3A78EB">
        <w:rPr>
          <w:rFonts w:ascii="Times New Roman" w:hAnsi="Times New Roman" w:cs="Times New Roman"/>
          <w:sz w:val="24"/>
          <w:szCs w:val="24"/>
        </w:rPr>
        <w:t xml:space="preserve"> – cena oferty badanej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8EB">
        <w:rPr>
          <w:rFonts w:ascii="Times New Roman" w:hAnsi="Times New Roman" w:cs="Times New Roman"/>
          <w:sz w:val="24"/>
          <w:szCs w:val="24"/>
        </w:rPr>
        <w:t xml:space="preserve"> R1 – znaczenie procentowe kryterium cena</w:t>
      </w:r>
    </w:p>
    <w:p w:rsidR="004B22C9" w:rsidRPr="003A78E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DA6F6B" w:rsidRDefault="004B22C9" w:rsidP="004B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6F6B">
        <w:rPr>
          <w:rFonts w:ascii="Times New Roman" w:hAnsi="Times New Roman" w:cs="Times New Roman"/>
          <w:b/>
          <w:sz w:val="24"/>
          <w:szCs w:val="24"/>
        </w:rPr>
        <w:t>kryterium - termin dostawy</w:t>
      </w:r>
    </w:p>
    <w:p w:rsidR="004B22C9" w:rsidRDefault="004B22C9" w:rsidP="004B2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zaoferowania czasu dostawy w dniach roboczych Wykonawca otrzymuje następującą liczbę punktów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dni robocze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- 15 punktów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dni robocze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 punktów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Zaoferowanie czasu dostawy powyżej 5 dni roboczych spowoduje odrzucenie oferty Wykonawcy.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dostawy to czas w jakim Wykonawca musi zrealizować pojedyncze (cząstkowe) zamówienie od zgłoszenia przez Zamawiającego do dostarczenia do jego siedziby.</w:t>
      </w:r>
    </w:p>
    <w:p w:rsidR="004B22C9" w:rsidRPr="001D1AA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dni robocze zamawiający rozumie dni od poniedziałku do piątku od godziny 8:00 do godziny 14:00, z wyłączeniem dni ustawowo wolnych od pracy.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DA6F6B" w:rsidRDefault="004B22C9" w:rsidP="004B22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F6B">
        <w:rPr>
          <w:rFonts w:ascii="Times New Roman" w:hAnsi="Times New Roman" w:cs="Times New Roman"/>
          <w:b/>
          <w:sz w:val="24"/>
          <w:szCs w:val="24"/>
        </w:rPr>
        <w:t>kryterium – termin płatności</w:t>
      </w:r>
    </w:p>
    <w:p w:rsidR="004B22C9" w:rsidRDefault="004B22C9" w:rsidP="004B22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6B">
        <w:rPr>
          <w:rFonts w:ascii="Times New Roman" w:hAnsi="Times New Roman" w:cs="Times New Roman"/>
          <w:sz w:val="24"/>
          <w:szCs w:val="24"/>
        </w:rPr>
        <w:t>W kryterium termin płatności o</w:t>
      </w:r>
      <w:r>
        <w:rPr>
          <w:rFonts w:ascii="Times New Roman" w:hAnsi="Times New Roman" w:cs="Times New Roman"/>
          <w:sz w:val="24"/>
          <w:szCs w:val="24"/>
        </w:rPr>
        <w:t>ferta może uzyskać maksymalnie 20 pkt. Najwyższą liczbę tj. 2</w:t>
      </w:r>
      <w:r w:rsidRPr="00DA6F6B">
        <w:rPr>
          <w:rFonts w:ascii="Times New Roman" w:hAnsi="Times New Roman" w:cs="Times New Roman"/>
          <w:sz w:val="24"/>
          <w:szCs w:val="24"/>
        </w:rPr>
        <w:t>0 pkt  otrzyma oferta zawierająca najdłuższy termin  płatności, pozostali odpowiednio mniej, zgodnie z wzorem:</w:t>
      </w: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6B">
        <w:rPr>
          <w:rFonts w:ascii="Times New Roman" w:hAnsi="Times New Roman" w:cs="Times New Roman"/>
          <w:sz w:val="24"/>
          <w:szCs w:val="24"/>
        </w:rPr>
        <w:t>Termin płatności zadeklarowany w ofercie ocenianej</w:t>
      </w: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6B">
        <w:rPr>
          <w:rFonts w:ascii="Times New Roman" w:hAnsi="Times New Roman" w:cs="Times New Roman"/>
          <w:sz w:val="24"/>
          <w:szCs w:val="24"/>
        </w:rPr>
        <w:t>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 x 2</w:t>
      </w:r>
      <w:r w:rsidRPr="00DA6F6B">
        <w:rPr>
          <w:rFonts w:ascii="Times New Roman" w:hAnsi="Times New Roman" w:cs="Times New Roman"/>
          <w:sz w:val="24"/>
          <w:szCs w:val="24"/>
        </w:rPr>
        <w:t>0 pkt</w:t>
      </w: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6B">
        <w:rPr>
          <w:rFonts w:ascii="Times New Roman" w:hAnsi="Times New Roman" w:cs="Times New Roman"/>
          <w:sz w:val="24"/>
          <w:szCs w:val="24"/>
        </w:rPr>
        <w:t xml:space="preserve">Termin płatności najwyższy wśród oferowanych                                         </w:t>
      </w: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6B">
        <w:rPr>
          <w:rFonts w:ascii="Times New Roman" w:hAnsi="Times New Roman" w:cs="Times New Roman"/>
          <w:sz w:val="24"/>
          <w:szCs w:val="24"/>
        </w:rPr>
        <w:t>Zamawiający wymaga minimum 30 dniowego terminu płatności.</w:t>
      </w: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6B">
        <w:rPr>
          <w:rFonts w:ascii="Times New Roman" w:hAnsi="Times New Roman" w:cs="Times New Roman"/>
          <w:sz w:val="24"/>
          <w:szCs w:val="24"/>
        </w:rPr>
        <w:t>W przypadku braku wpisania w ofercie terminu płatności lub wpis</w:t>
      </w:r>
      <w:r>
        <w:rPr>
          <w:rFonts w:ascii="Times New Roman" w:hAnsi="Times New Roman" w:cs="Times New Roman"/>
          <w:sz w:val="24"/>
          <w:szCs w:val="24"/>
        </w:rPr>
        <w:t>ania mniej niż 30 dni oferta</w:t>
      </w:r>
      <w:r w:rsidRPr="00DA6F6B">
        <w:rPr>
          <w:rFonts w:ascii="Times New Roman" w:hAnsi="Times New Roman" w:cs="Times New Roman"/>
          <w:sz w:val="24"/>
          <w:szCs w:val="24"/>
        </w:rPr>
        <w:t xml:space="preserve"> otrzyma 0 pkt. Otrzymanie 0 punktów w niniejszym </w:t>
      </w:r>
      <w:proofErr w:type="spellStart"/>
      <w:r w:rsidRPr="00DA6F6B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Pr="00DA6F6B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ędzie równoznaczne z</w:t>
      </w:r>
      <w:r w:rsidRPr="00DA6F6B">
        <w:rPr>
          <w:rFonts w:ascii="Times New Roman" w:hAnsi="Times New Roman" w:cs="Times New Roman"/>
          <w:sz w:val="24"/>
          <w:szCs w:val="24"/>
        </w:rPr>
        <w:t xml:space="preserve"> odrzuceniem oferty.</w:t>
      </w: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6B">
        <w:rPr>
          <w:rFonts w:ascii="Times New Roman" w:hAnsi="Times New Roman" w:cs="Times New Roman"/>
          <w:sz w:val="24"/>
          <w:szCs w:val="24"/>
        </w:rPr>
        <w:t>Termin płatności musi być podany w dniach i nie może być dłuższy niż 60 dni oraz nie może być krótszy niż 30 dni.</w:t>
      </w: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6B">
        <w:rPr>
          <w:rFonts w:ascii="Times New Roman" w:hAnsi="Times New Roman" w:cs="Times New Roman"/>
          <w:sz w:val="24"/>
          <w:szCs w:val="24"/>
        </w:rPr>
        <w:t>Termin płatności faktury liczony jest od dnia doręczenia Zamawiającemu prawidłowo wystawionej faktury.</w:t>
      </w: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DA6F6B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6B">
        <w:rPr>
          <w:rFonts w:ascii="Times New Roman" w:hAnsi="Times New Roman" w:cs="Times New Roman"/>
          <w:sz w:val="24"/>
          <w:szCs w:val="24"/>
        </w:rPr>
        <w:t xml:space="preserve">Komisja przetargowa ocenia oferty, sumując iloczyny uzyskane przez oferty w poszczególnych kryteriach. Wynik zostanie zaokrąglony do dwóch miejsc po przecinku, zgodnie z zasadami zaokrąglania. Największa ilość punktów wyliczona w powyższy sposób zadecyduje o uznaniu oferty za najkorzystniejszą. </w:t>
      </w:r>
    </w:p>
    <w:p w:rsidR="004B22C9" w:rsidRPr="005B2D2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78">
        <w:rPr>
          <w:rFonts w:ascii="Times New Roman" w:hAnsi="Times New Roman" w:cs="Times New Roman"/>
          <w:b/>
          <w:sz w:val="24"/>
          <w:szCs w:val="24"/>
        </w:rPr>
        <w:t>UWAGA</w:t>
      </w:r>
      <w:r w:rsidRPr="006D1CD8">
        <w:rPr>
          <w:rFonts w:ascii="Times New Roman" w:hAnsi="Times New Roman" w:cs="Times New Roman"/>
          <w:sz w:val="24"/>
          <w:szCs w:val="24"/>
        </w:rPr>
        <w:t>: „Jeżeli w postępowaniu złożono ofertę, które</w:t>
      </w:r>
      <w:r>
        <w:rPr>
          <w:rFonts w:ascii="Times New Roman" w:hAnsi="Times New Roman" w:cs="Times New Roman"/>
          <w:sz w:val="24"/>
          <w:szCs w:val="24"/>
        </w:rPr>
        <w:t xml:space="preserve">j wybór prowadzi do powstania u </w:t>
      </w:r>
      <w:r w:rsidRPr="006D1CD8">
        <w:rPr>
          <w:rFonts w:ascii="Times New Roman" w:hAnsi="Times New Roman" w:cs="Times New Roman"/>
          <w:sz w:val="24"/>
          <w:szCs w:val="24"/>
        </w:rPr>
        <w:t>zamawiającego obowiązku podatkowego zgodnie z przepisami o podatku od towarów</w:t>
      </w:r>
      <w:r>
        <w:rPr>
          <w:rFonts w:ascii="Times New Roman" w:hAnsi="Times New Roman" w:cs="Times New Roman"/>
          <w:sz w:val="24"/>
          <w:szCs w:val="24"/>
        </w:rPr>
        <w:t xml:space="preserve"> i usług, </w:t>
      </w:r>
      <w:r w:rsidRPr="006D1CD8">
        <w:rPr>
          <w:rFonts w:ascii="Times New Roman" w:hAnsi="Times New Roman" w:cs="Times New Roman"/>
          <w:sz w:val="24"/>
          <w:szCs w:val="24"/>
        </w:rPr>
        <w:t>zamawiający w celu oceny takiej oferty doliczy do przedstawionej w niej ceny podatek od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lastRenderedPageBreak/>
        <w:t>towarów i usług, który miałby obowiązek rozliczyć zgodni</w:t>
      </w:r>
      <w:r>
        <w:rPr>
          <w:rFonts w:ascii="Times New Roman" w:hAnsi="Times New Roman" w:cs="Times New Roman"/>
          <w:sz w:val="24"/>
          <w:szCs w:val="24"/>
        </w:rPr>
        <w:t xml:space="preserve">e z tymi przepisami. Wykonawca, </w:t>
      </w:r>
      <w:r w:rsidRPr="006D1CD8">
        <w:rPr>
          <w:rFonts w:ascii="Times New Roman" w:hAnsi="Times New Roman" w:cs="Times New Roman"/>
          <w:sz w:val="24"/>
          <w:szCs w:val="24"/>
        </w:rPr>
        <w:t>składając ofertę, informuje zamawiającego, czy wybór oferty będ</w:t>
      </w:r>
      <w:r>
        <w:rPr>
          <w:rFonts w:ascii="Times New Roman" w:hAnsi="Times New Roman" w:cs="Times New Roman"/>
          <w:sz w:val="24"/>
          <w:szCs w:val="24"/>
        </w:rPr>
        <w:t xml:space="preserve">zie prowadzić do powstania u </w:t>
      </w:r>
      <w:r w:rsidRPr="006D1CD8">
        <w:rPr>
          <w:rFonts w:ascii="Times New Roman" w:hAnsi="Times New Roman" w:cs="Times New Roman"/>
          <w:sz w:val="24"/>
          <w:szCs w:val="24"/>
        </w:rPr>
        <w:t>zamawiającego obowiązku podatkowego, wskazując nazwę (rod</w:t>
      </w:r>
      <w:r>
        <w:rPr>
          <w:rFonts w:ascii="Times New Roman" w:hAnsi="Times New Roman" w:cs="Times New Roman"/>
          <w:sz w:val="24"/>
          <w:szCs w:val="24"/>
        </w:rPr>
        <w:t xml:space="preserve">zaj) towaru lub usługi, których </w:t>
      </w:r>
      <w:r w:rsidRPr="006D1CD8">
        <w:rPr>
          <w:rFonts w:ascii="Times New Roman" w:hAnsi="Times New Roman" w:cs="Times New Roman"/>
          <w:sz w:val="24"/>
          <w:szCs w:val="24"/>
        </w:rPr>
        <w:t>dostawa lub świadczenie będzie prowadzić do jego powstania,</w:t>
      </w:r>
      <w:r>
        <w:rPr>
          <w:rFonts w:ascii="Times New Roman" w:hAnsi="Times New Roman" w:cs="Times New Roman"/>
          <w:sz w:val="24"/>
          <w:szCs w:val="24"/>
        </w:rPr>
        <w:t xml:space="preserve"> oraz wskazując ich wartość bez </w:t>
      </w:r>
      <w:r w:rsidRPr="006D1CD8">
        <w:rPr>
          <w:rFonts w:ascii="Times New Roman" w:hAnsi="Times New Roman" w:cs="Times New Roman"/>
          <w:sz w:val="24"/>
          <w:szCs w:val="24"/>
        </w:rPr>
        <w:t>kwoty podatku”.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tabs>
          <w:tab w:val="center" w:pos="4536"/>
          <w:tab w:val="left" w:pos="7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16. Warunki umowy w sprawie zamówienia publicznego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1. Zamawiający wymaga, aby Wykonawca zawarł umowę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D8">
        <w:rPr>
          <w:rFonts w:ascii="Times New Roman" w:hAnsi="Times New Roman" w:cs="Times New Roman"/>
          <w:sz w:val="24"/>
          <w:szCs w:val="24"/>
        </w:rPr>
        <w:t xml:space="preserve">wg wzoru stanowiącego załącznik nr 2 do </w:t>
      </w:r>
      <w:proofErr w:type="spellStart"/>
      <w:r w:rsidRPr="006D1CD8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6D1CD8">
        <w:rPr>
          <w:rFonts w:ascii="Times New Roman" w:hAnsi="Times New Roman" w:cs="Times New Roman"/>
          <w:sz w:val="24"/>
          <w:szCs w:val="24"/>
        </w:rPr>
        <w:t>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2. Zamawiający prześle umowę Wykonawcy, kt</w:t>
      </w:r>
      <w:r>
        <w:rPr>
          <w:rFonts w:ascii="Times New Roman" w:hAnsi="Times New Roman" w:cs="Times New Roman"/>
          <w:sz w:val="24"/>
          <w:szCs w:val="24"/>
        </w:rPr>
        <w:t xml:space="preserve">órego oferta została wybrana za </w:t>
      </w:r>
      <w:r w:rsidRPr="006D1CD8">
        <w:rPr>
          <w:rFonts w:ascii="Times New Roman" w:hAnsi="Times New Roman" w:cs="Times New Roman"/>
          <w:sz w:val="24"/>
          <w:szCs w:val="24"/>
        </w:rPr>
        <w:t>najkorzystniejszą albo zaprosi go do swojej siedziby, celem podpisania umowy.</w:t>
      </w: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17. Wymagania dotyczące zabezpieczenia należytego wykonania umowy</w:t>
      </w:r>
    </w:p>
    <w:p w:rsidR="004B22C9" w:rsidRPr="005B2D20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5B2D20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18. Pouczenie o środkach ochrony prawnej przysługujących wykonawcy w toku postępowania o udzielenie zamówienia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 Odwołanie przysługuje wyłącznie od niezgodne</w:t>
      </w:r>
      <w:r>
        <w:rPr>
          <w:rFonts w:ascii="Times New Roman" w:hAnsi="Times New Roman" w:cs="Times New Roman"/>
          <w:sz w:val="24"/>
          <w:szCs w:val="24"/>
        </w:rPr>
        <w:t xml:space="preserve">j z przepisami ustawy czynności </w:t>
      </w:r>
      <w:r w:rsidRPr="006D1CD8">
        <w:rPr>
          <w:rFonts w:ascii="Times New Roman" w:hAnsi="Times New Roman" w:cs="Times New Roman"/>
          <w:sz w:val="24"/>
          <w:szCs w:val="24"/>
        </w:rPr>
        <w:t>zamawiającego podjętej w postępowaniu o udzielenie zamówienia lub za</w:t>
      </w:r>
      <w:r>
        <w:rPr>
          <w:rFonts w:ascii="Times New Roman" w:hAnsi="Times New Roman" w:cs="Times New Roman"/>
          <w:sz w:val="24"/>
          <w:szCs w:val="24"/>
        </w:rPr>
        <w:t xml:space="preserve">niechania czynności, </w:t>
      </w:r>
      <w:r w:rsidRPr="006D1CD8">
        <w:rPr>
          <w:rFonts w:ascii="Times New Roman" w:hAnsi="Times New Roman" w:cs="Times New Roman"/>
          <w:sz w:val="24"/>
          <w:szCs w:val="24"/>
        </w:rPr>
        <w:t>do której zamawiający jest zobowiązany na podstawie ustawy.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Odwołanie przysługuje wyłącznie wobec czynności: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1) wyboru trybu negocjacji bez ogłoszenia, zamówienia z wolnej ręki lub zapytania o cenę;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2) określenia warunków udziału w postępowaniu;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3) wykluczenia odwołującego z postępowania o udzielenie zamówienia;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4) odrzucenia oferty odwołującego;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5) opisu przedmiotu zamówienia;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6) wyboru najkorzystniejszej oferty.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Odwołanie powinno wskazywać czynność lub zaniechanie czynności zamawiając</w:t>
      </w:r>
      <w:r>
        <w:rPr>
          <w:rFonts w:ascii="Times New Roman" w:hAnsi="Times New Roman" w:cs="Times New Roman"/>
          <w:sz w:val="24"/>
          <w:szCs w:val="24"/>
        </w:rPr>
        <w:t xml:space="preserve">ego, której </w:t>
      </w:r>
      <w:r w:rsidRPr="006D1CD8">
        <w:rPr>
          <w:rFonts w:ascii="Times New Roman" w:hAnsi="Times New Roman" w:cs="Times New Roman"/>
          <w:sz w:val="24"/>
          <w:szCs w:val="24"/>
        </w:rPr>
        <w:t>zarzuca się niezgodność z przepisami ustawy, zawierać z</w:t>
      </w:r>
      <w:r>
        <w:rPr>
          <w:rFonts w:ascii="Times New Roman" w:hAnsi="Times New Roman" w:cs="Times New Roman"/>
          <w:sz w:val="24"/>
          <w:szCs w:val="24"/>
        </w:rPr>
        <w:t xml:space="preserve">więzłe przedstawienie zarzutów, </w:t>
      </w:r>
      <w:r w:rsidRPr="006D1CD8">
        <w:rPr>
          <w:rFonts w:ascii="Times New Roman" w:hAnsi="Times New Roman" w:cs="Times New Roman"/>
          <w:sz w:val="24"/>
          <w:szCs w:val="24"/>
        </w:rPr>
        <w:t>określać żądanie oraz wskazywać okoliczności faktyczne i prawne uzasadniające wniesienie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odwołania.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Odwołanie wnosi się do Prezesa Izby w formie pisemnej lub</w:t>
      </w:r>
      <w:r>
        <w:rPr>
          <w:rFonts w:ascii="Times New Roman" w:hAnsi="Times New Roman" w:cs="Times New Roman"/>
          <w:sz w:val="24"/>
          <w:szCs w:val="24"/>
        </w:rPr>
        <w:t xml:space="preserve"> w postaci elektronicznej, </w:t>
      </w:r>
      <w:r w:rsidRPr="006D1CD8">
        <w:rPr>
          <w:rFonts w:ascii="Times New Roman" w:hAnsi="Times New Roman" w:cs="Times New Roman"/>
          <w:sz w:val="24"/>
          <w:szCs w:val="24"/>
        </w:rPr>
        <w:t>podpisane bezpiecznym podpisem elektronicznym we</w:t>
      </w:r>
      <w:r>
        <w:rPr>
          <w:rFonts w:ascii="Times New Roman" w:hAnsi="Times New Roman" w:cs="Times New Roman"/>
          <w:sz w:val="24"/>
          <w:szCs w:val="24"/>
        </w:rPr>
        <w:t xml:space="preserve">ryfikowanym przy pomocy ważnego </w:t>
      </w:r>
      <w:r w:rsidRPr="006D1CD8">
        <w:rPr>
          <w:rFonts w:ascii="Times New Roman" w:hAnsi="Times New Roman" w:cs="Times New Roman"/>
          <w:sz w:val="24"/>
          <w:szCs w:val="24"/>
        </w:rPr>
        <w:t>kwalifikowanego certyfikatu lub równoważnego środka, spełniającego wymagania dla tego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rodzaju podpisu.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Odwołujący przesyła kopię odwołania zamawiającemu prze</w:t>
      </w:r>
      <w:r>
        <w:rPr>
          <w:rFonts w:ascii="Times New Roman" w:hAnsi="Times New Roman" w:cs="Times New Roman"/>
          <w:sz w:val="24"/>
          <w:szCs w:val="24"/>
        </w:rPr>
        <w:t xml:space="preserve">d upływem terminu do wniesienia </w:t>
      </w:r>
      <w:r w:rsidRPr="006D1CD8">
        <w:rPr>
          <w:rFonts w:ascii="Times New Roman" w:hAnsi="Times New Roman" w:cs="Times New Roman"/>
          <w:sz w:val="24"/>
          <w:szCs w:val="24"/>
        </w:rPr>
        <w:t xml:space="preserve">odwołania w taki sposób, aby mógł on zapoznać się z </w:t>
      </w:r>
      <w:r>
        <w:rPr>
          <w:rFonts w:ascii="Times New Roman" w:hAnsi="Times New Roman" w:cs="Times New Roman"/>
          <w:sz w:val="24"/>
          <w:szCs w:val="24"/>
        </w:rPr>
        <w:t xml:space="preserve">jego treścią przed upływem tego </w:t>
      </w:r>
      <w:r w:rsidRPr="006D1CD8">
        <w:rPr>
          <w:rFonts w:ascii="Times New Roman" w:hAnsi="Times New Roman" w:cs="Times New Roman"/>
          <w:sz w:val="24"/>
          <w:szCs w:val="24"/>
        </w:rPr>
        <w:t>terminu. Domniemywa się, iż zamawiający mógł zapoznać się z treścią odwołania przed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lastRenderedPageBreak/>
        <w:t>upływem terminu do jego wniesienia, jeżeli przesłanie jeg</w:t>
      </w:r>
      <w:r>
        <w:rPr>
          <w:rFonts w:ascii="Times New Roman" w:hAnsi="Times New Roman" w:cs="Times New Roman"/>
          <w:sz w:val="24"/>
          <w:szCs w:val="24"/>
        </w:rPr>
        <w:t xml:space="preserve">o kopii nastąpiło przed upływem </w:t>
      </w:r>
      <w:r w:rsidRPr="006D1CD8">
        <w:rPr>
          <w:rFonts w:ascii="Times New Roman" w:hAnsi="Times New Roman" w:cs="Times New Roman"/>
          <w:sz w:val="24"/>
          <w:szCs w:val="24"/>
        </w:rPr>
        <w:t xml:space="preserve">terminu do jego wniesienia przy użyciu środków komunikacji elektronicznej. 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Odwołanie wnosi się w terminie 5 dni od dnia pr</w:t>
      </w:r>
      <w:r>
        <w:rPr>
          <w:rFonts w:ascii="Times New Roman" w:hAnsi="Times New Roman" w:cs="Times New Roman"/>
          <w:sz w:val="24"/>
          <w:szCs w:val="24"/>
        </w:rPr>
        <w:t xml:space="preserve">zesłania informacji o czynności </w:t>
      </w:r>
      <w:r w:rsidRPr="006D1CD8">
        <w:rPr>
          <w:rFonts w:ascii="Times New Roman" w:hAnsi="Times New Roman" w:cs="Times New Roman"/>
          <w:sz w:val="24"/>
          <w:szCs w:val="24"/>
        </w:rPr>
        <w:t xml:space="preserve">zamawiającego stanowiącej podstawę jego wniesienia – jeżeli </w:t>
      </w:r>
      <w:r>
        <w:rPr>
          <w:rFonts w:ascii="Times New Roman" w:hAnsi="Times New Roman" w:cs="Times New Roman"/>
          <w:sz w:val="24"/>
          <w:szCs w:val="24"/>
        </w:rPr>
        <w:t xml:space="preserve">zostały przesłane w sposób </w:t>
      </w:r>
      <w:r w:rsidRPr="006D1CD8">
        <w:rPr>
          <w:rFonts w:ascii="Times New Roman" w:hAnsi="Times New Roman" w:cs="Times New Roman"/>
          <w:sz w:val="24"/>
          <w:szCs w:val="24"/>
        </w:rPr>
        <w:t>określony w art. 180 ust. 5 zdanie drugie albo w terminie 10 d</w:t>
      </w:r>
      <w:r>
        <w:rPr>
          <w:rFonts w:ascii="Times New Roman" w:hAnsi="Times New Roman" w:cs="Times New Roman"/>
          <w:sz w:val="24"/>
          <w:szCs w:val="24"/>
        </w:rPr>
        <w:t xml:space="preserve">ni – jeżeli zostały przesłane w </w:t>
      </w:r>
      <w:r w:rsidRPr="006D1CD8">
        <w:rPr>
          <w:rFonts w:ascii="Times New Roman" w:hAnsi="Times New Roman" w:cs="Times New Roman"/>
          <w:sz w:val="24"/>
          <w:szCs w:val="24"/>
        </w:rPr>
        <w:t>inny sposób.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Odwołanie wobec treści ogłoszenia o zamówieniu, a jeżeli</w:t>
      </w:r>
      <w:r>
        <w:rPr>
          <w:rFonts w:ascii="Times New Roman" w:hAnsi="Times New Roman" w:cs="Times New Roman"/>
          <w:sz w:val="24"/>
          <w:szCs w:val="24"/>
        </w:rPr>
        <w:t xml:space="preserve"> postępowanie jest prowadzone w </w:t>
      </w:r>
      <w:r w:rsidRPr="006D1CD8">
        <w:rPr>
          <w:rFonts w:ascii="Times New Roman" w:hAnsi="Times New Roman" w:cs="Times New Roman"/>
          <w:sz w:val="24"/>
          <w:szCs w:val="24"/>
        </w:rPr>
        <w:t>trybie przetargu nieograniczonego, także wobec postanowień specyfikacji isto</w:t>
      </w:r>
      <w:r>
        <w:rPr>
          <w:rFonts w:ascii="Times New Roman" w:hAnsi="Times New Roman" w:cs="Times New Roman"/>
          <w:sz w:val="24"/>
          <w:szCs w:val="24"/>
        </w:rPr>
        <w:t xml:space="preserve">tnych warunków </w:t>
      </w:r>
      <w:r w:rsidRPr="006D1CD8">
        <w:rPr>
          <w:rFonts w:ascii="Times New Roman" w:hAnsi="Times New Roman" w:cs="Times New Roman"/>
          <w:sz w:val="24"/>
          <w:szCs w:val="24"/>
        </w:rPr>
        <w:t>zamówienia, wnosi się w terminie 5 dni od dnia zamies</w:t>
      </w:r>
      <w:r>
        <w:rPr>
          <w:rFonts w:ascii="Times New Roman" w:hAnsi="Times New Roman" w:cs="Times New Roman"/>
          <w:sz w:val="24"/>
          <w:szCs w:val="24"/>
        </w:rPr>
        <w:t xml:space="preserve">zczenia ogłoszenia w Biuletynie </w:t>
      </w:r>
      <w:r w:rsidRPr="006D1CD8">
        <w:rPr>
          <w:rFonts w:ascii="Times New Roman" w:hAnsi="Times New Roman" w:cs="Times New Roman"/>
          <w:sz w:val="24"/>
          <w:szCs w:val="24"/>
        </w:rPr>
        <w:t>Zamówień Publicznych lub specyfikacji istotnych</w:t>
      </w:r>
      <w:r>
        <w:rPr>
          <w:rFonts w:ascii="Times New Roman" w:hAnsi="Times New Roman" w:cs="Times New Roman"/>
          <w:sz w:val="24"/>
          <w:szCs w:val="24"/>
        </w:rPr>
        <w:t xml:space="preserve"> warunków zamówienia na stronie </w:t>
      </w:r>
      <w:r w:rsidRPr="006D1CD8">
        <w:rPr>
          <w:rFonts w:ascii="Times New Roman" w:hAnsi="Times New Roman" w:cs="Times New Roman"/>
          <w:sz w:val="24"/>
          <w:szCs w:val="24"/>
        </w:rPr>
        <w:t>internetowej.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Odwołanie wobec czynności innych niż określone powyżej wnosi si</w:t>
      </w:r>
      <w:r>
        <w:rPr>
          <w:rFonts w:ascii="Times New Roman" w:hAnsi="Times New Roman" w:cs="Times New Roman"/>
          <w:sz w:val="24"/>
          <w:szCs w:val="24"/>
        </w:rPr>
        <w:t xml:space="preserve">ę w terminie 5 dni od dnia, </w:t>
      </w:r>
      <w:r w:rsidRPr="006D1CD8">
        <w:rPr>
          <w:rFonts w:ascii="Times New Roman" w:hAnsi="Times New Roman" w:cs="Times New Roman"/>
          <w:sz w:val="24"/>
          <w:szCs w:val="24"/>
        </w:rPr>
        <w:t>w którym powzięto lub przy zachowaniu należytej starannoś</w:t>
      </w:r>
      <w:r>
        <w:rPr>
          <w:rFonts w:ascii="Times New Roman" w:hAnsi="Times New Roman" w:cs="Times New Roman"/>
          <w:sz w:val="24"/>
          <w:szCs w:val="24"/>
        </w:rPr>
        <w:t xml:space="preserve">ci można było powziąć wiadomość </w:t>
      </w:r>
      <w:r w:rsidRPr="006D1CD8">
        <w:rPr>
          <w:rFonts w:ascii="Times New Roman" w:hAnsi="Times New Roman" w:cs="Times New Roman"/>
          <w:sz w:val="24"/>
          <w:szCs w:val="24"/>
        </w:rPr>
        <w:t>o okolicznościach stanowiących podstawę jego wniesienia.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Zamawiający przesyła niezwłocznie, nie później niż w ter</w:t>
      </w:r>
      <w:r>
        <w:rPr>
          <w:rFonts w:ascii="Times New Roman" w:hAnsi="Times New Roman" w:cs="Times New Roman"/>
          <w:sz w:val="24"/>
          <w:szCs w:val="24"/>
        </w:rPr>
        <w:t xml:space="preserve">minie 2 dni od dnia otrzymania, </w:t>
      </w:r>
      <w:r w:rsidRPr="006D1CD8">
        <w:rPr>
          <w:rFonts w:ascii="Times New Roman" w:hAnsi="Times New Roman" w:cs="Times New Roman"/>
          <w:sz w:val="24"/>
          <w:szCs w:val="24"/>
        </w:rPr>
        <w:t>kopię odwołania innym wykonawcom uczestniczą</w:t>
      </w:r>
      <w:r>
        <w:rPr>
          <w:rFonts w:ascii="Times New Roman" w:hAnsi="Times New Roman" w:cs="Times New Roman"/>
          <w:sz w:val="24"/>
          <w:szCs w:val="24"/>
        </w:rPr>
        <w:t xml:space="preserve">cym w postępowaniu o udzielenie </w:t>
      </w:r>
      <w:r w:rsidRPr="006D1CD8">
        <w:rPr>
          <w:rFonts w:ascii="Times New Roman" w:hAnsi="Times New Roman" w:cs="Times New Roman"/>
          <w:sz w:val="24"/>
          <w:szCs w:val="24"/>
        </w:rPr>
        <w:t>zamówienia, a jeżeli odwołanie dotyczy treści ogłoszen</w:t>
      </w:r>
      <w:r>
        <w:rPr>
          <w:rFonts w:ascii="Times New Roman" w:hAnsi="Times New Roman" w:cs="Times New Roman"/>
          <w:sz w:val="24"/>
          <w:szCs w:val="24"/>
        </w:rPr>
        <w:t xml:space="preserve">ia o zamówieniu lub postanowień </w:t>
      </w:r>
      <w:r w:rsidRPr="006D1CD8">
        <w:rPr>
          <w:rFonts w:ascii="Times New Roman" w:hAnsi="Times New Roman" w:cs="Times New Roman"/>
          <w:sz w:val="24"/>
          <w:szCs w:val="24"/>
        </w:rPr>
        <w:t>specyfikacji istotnych warunków zamówienia, zamieszcza ją r</w:t>
      </w:r>
      <w:r>
        <w:rPr>
          <w:rFonts w:ascii="Times New Roman" w:hAnsi="Times New Roman" w:cs="Times New Roman"/>
          <w:sz w:val="24"/>
          <w:szCs w:val="24"/>
        </w:rPr>
        <w:t xml:space="preserve">ównież na stronie internetowej, </w:t>
      </w:r>
      <w:r w:rsidRPr="006D1CD8">
        <w:rPr>
          <w:rFonts w:ascii="Times New Roman" w:hAnsi="Times New Roman" w:cs="Times New Roman"/>
          <w:sz w:val="24"/>
          <w:szCs w:val="24"/>
        </w:rPr>
        <w:t xml:space="preserve">na której jest zamieszczone ogłoszenie o zamówieniu lub </w:t>
      </w:r>
      <w:r>
        <w:rPr>
          <w:rFonts w:ascii="Times New Roman" w:hAnsi="Times New Roman" w:cs="Times New Roman"/>
          <w:sz w:val="24"/>
          <w:szCs w:val="24"/>
        </w:rPr>
        <w:t xml:space="preserve">jest udostępniana specyfikacja, </w:t>
      </w:r>
      <w:r w:rsidRPr="006D1CD8">
        <w:rPr>
          <w:rFonts w:ascii="Times New Roman" w:hAnsi="Times New Roman" w:cs="Times New Roman"/>
          <w:sz w:val="24"/>
          <w:szCs w:val="24"/>
        </w:rPr>
        <w:t>wzywając wykonawców do przystąpienia do postępowania odwoławczego.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Wykonawca może zgłosić przystąpienie do postępowania odw</w:t>
      </w:r>
      <w:r>
        <w:rPr>
          <w:rFonts w:ascii="Times New Roman" w:hAnsi="Times New Roman" w:cs="Times New Roman"/>
          <w:sz w:val="24"/>
          <w:szCs w:val="24"/>
        </w:rPr>
        <w:t xml:space="preserve">oławczego w terminie 3 dni od </w:t>
      </w:r>
      <w:r w:rsidRPr="006D1CD8">
        <w:rPr>
          <w:rFonts w:ascii="Times New Roman" w:hAnsi="Times New Roman" w:cs="Times New Roman"/>
          <w:sz w:val="24"/>
          <w:szCs w:val="24"/>
        </w:rPr>
        <w:t xml:space="preserve">dnia otrzymania kopii odwołania, wskazując stronę, do </w:t>
      </w:r>
      <w:r>
        <w:rPr>
          <w:rFonts w:ascii="Times New Roman" w:hAnsi="Times New Roman" w:cs="Times New Roman"/>
          <w:sz w:val="24"/>
          <w:szCs w:val="24"/>
        </w:rPr>
        <w:t xml:space="preserve">której przystępuje, i interes w </w:t>
      </w:r>
      <w:r w:rsidRPr="006D1CD8">
        <w:rPr>
          <w:rFonts w:ascii="Times New Roman" w:hAnsi="Times New Roman" w:cs="Times New Roman"/>
          <w:sz w:val="24"/>
          <w:szCs w:val="24"/>
        </w:rPr>
        <w:t>uzyskaniu rozstrzygnięcia na korzyść strony, do której przystępuje. Zgłoszenie przystąpienia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doręcza się Prezesowi Izby w formie pisemnej albo elektr</w:t>
      </w:r>
      <w:r>
        <w:rPr>
          <w:rFonts w:ascii="Times New Roman" w:hAnsi="Times New Roman" w:cs="Times New Roman"/>
          <w:sz w:val="24"/>
          <w:szCs w:val="24"/>
        </w:rPr>
        <w:t xml:space="preserve">onicznej opatrzonej bezpiecznym </w:t>
      </w:r>
      <w:r w:rsidRPr="006D1CD8">
        <w:rPr>
          <w:rFonts w:ascii="Times New Roman" w:hAnsi="Times New Roman" w:cs="Times New Roman"/>
          <w:sz w:val="24"/>
          <w:szCs w:val="24"/>
        </w:rPr>
        <w:t>podpisem elektronicznym weryfikowanym za pomocą ważnego</w:t>
      </w:r>
      <w:r>
        <w:rPr>
          <w:rFonts w:ascii="Times New Roman" w:hAnsi="Times New Roman" w:cs="Times New Roman"/>
          <w:sz w:val="24"/>
          <w:szCs w:val="24"/>
        </w:rPr>
        <w:t xml:space="preserve"> kwalifikowanego certyfikatu, a </w:t>
      </w:r>
      <w:r w:rsidRPr="006D1CD8">
        <w:rPr>
          <w:rFonts w:ascii="Times New Roman" w:hAnsi="Times New Roman" w:cs="Times New Roman"/>
          <w:sz w:val="24"/>
          <w:szCs w:val="24"/>
        </w:rPr>
        <w:t>jego kopię przesyła się zamawiającemu oraz wykonawcy wnoszącemu odwołanie.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Wykonawcy, którzy przystąpili do postępowania odwoławczego, stają się uczestnikami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D8">
        <w:rPr>
          <w:rFonts w:ascii="Times New Roman" w:hAnsi="Times New Roman" w:cs="Times New Roman"/>
          <w:sz w:val="24"/>
          <w:szCs w:val="24"/>
        </w:rPr>
        <w:t>postępowania odwoławczego, jeżeli mają interes w tym, aby o</w:t>
      </w:r>
      <w:r>
        <w:rPr>
          <w:rFonts w:ascii="Times New Roman" w:hAnsi="Times New Roman" w:cs="Times New Roman"/>
          <w:sz w:val="24"/>
          <w:szCs w:val="24"/>
        </w:rPr>
        <w:t xml:space="preserve">dwołanie zostało rozstrzygnięte </w:t>
      </w:r>
      <w:r w:rsidRPr="006D1CD8">
        <w:rPr>
          <w:rFonts w:ascii="Times New Roman" w:hAnsi="Times New Roman" w:cs="Times New Roman"/>
          <w:sz w:val="24"/>
          <w:szCs w:val="24"/>
        </w:rPr>
        <w:t>na korzyść jednej ze stron.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 Zamawiający lub odwołujący może zgłosić opozyc</w:t>
      </w:r>
      <w:r>
        <w:rPr>
          <w:rFonts w:ascii="Times New Roman" w:hAnsi="Times New Roman" w:cs="Times New Roman"/>
          <w:sz w:val="24"/>
          <w:szCs w:val="24"/>
        </w:rPr>
        <w:t xml:space="preserve">ję przeciw przystąpieniu innego </w:t>
      </w:r>
      <w:r w:rsidRPr="006D1CD8">
        <w:rPr>
          <w:rFonts w:ascii="Times New Roman" w:hAnsi="Times New Roman" w:cs="Times New Roman"/>
          <w:sz w:val="24"/>
          <w:szCs w:val="24"/>
        </w:rPr>
        <w:t>wykonawcy nie później niż do czasu otwarcia rozprawy. I</w:t>
      </w:r>
      <w:r>
        <w:rPr>
          <w:rFonts w:ascii="Times New Roman" w:hAnsi="Times New Roman" w:cs="Times New Roman"/>
          <w:sz w:val="24"/>
          <w:szCs w:val="24"/>
        </w:rPr>
        <w:t xml:space="preserve">zba uwzględnia opozycję, jeżeli </w:t>
      </w:r>
      <w:r w:rsidRPr="006D1CD8">
        <w:rPr>
          <w:rFonts w:ascii="Times New Roman" w:hAnsi="Times New Roman" w:cs="Times New Roman"/>
          <w:sz w:val="24"/>
          <w:szCs w:val="24"/>
        </w:rPr>
        <w:t>zgłaszający opozycję uprawdopodobni, że wykona</w:t>
      </w:r>
      <w:r>
        <w:rPr>
          <w:rFonts w:ascii="Times New Roman" w:hAnsi="Times New Roman" w:cs="Times New Roman"/>
          <w:sz w:val="24"/>
          <w:szCs w:val="24"/>
        </w:rPr>
        <w:t xml:space="preserve">wca nie ma interesu w uzyskaniu </w:t>
      </w:r>
      <w:r w:rsidRPr="006D1CD8">
        <w:rPr>
          <w:rFonts w:ascii="Times New Roman" w:hAnsi="Times New Roman" w:cs="Times New Roman"/>
          <w:sz w:val="24"/>
          <w:szCs w:val="24"/>
        </w:rPr>
        <w:t>rozstrzygnięcia na korzyść strony, do której przystąpił;</w:t>
      </w:r>
      <w:r>
        <w:rPr>
          <w:rFonts w:ascii="Times New Roman" w:hAnsi="Times New Roman" w:cs="Times New Roman"/>
          <w:sz w:val="24"/>
          <w:szCs w:val="24"/>
        </w:rPr>
        <w:t xml:space="preserve"> w przeciwnym razie Izba oddala </w:t>
      </w:r>
      <w:r w:rsidRPr="006D1CD8">
        <w:rPr>
          <w:rFonts w:ascii="Times New Roman" w:hAnsi="Times New Roman" w:cs="Times New Roman"/>
          <w:sz w:val="24"/>
          <w:szCs w:val="24"/>
        </w:rPr>
        <w:t>opozycję. Postanowienie o uwzględnieniu albo oddale</w:t>
      </w:r>
      <w:r>
        <w:rPr>
          <w:rFonts w:ascii="Times New Roman" w:hAnsi="Times New Roman" w:cs="Times New Roman"/>
          <w:sz w:val="24"/>
          <w:szCs w:val="24"/>
        </w:rPr>
        <w:t xml:space="preserve">niu opozycji Izba może wydać na </w:t>
      </w:r>
      <w:r w:rsidRPr="006D1CD8">
        <w:rPr>
          <w:rFonts w:ascii="Times New Roman" w:hAnsi="Times New Roman" w:cs="Times New Roman"/>
          <w:sz w:val="24"/>
          <w:szCs w:val="24"/>
        </w:rPr>
        <w:t>posiedzeniu niejawnym. Na postanowienie o uwzględnie</w:t>
      </w:r>
      <w:r>
        <w:rPr>
          <w:rFonts w:ascii="Times New Roman" w:hAnsi="Times New Roman" w:cs="Times New Roman"/>
          <w:sz w:val="24"/>
          <w:szCs w:val="24"/>
        </w:rPr>
        <w:t xml:space="preserve">niu albo oddaleniu opozycji nie </w:t>
      </w:r>
      <w:r w:rsidRPr="006D1CD8">
        <w:rPr>
          <w:rFonts w:ascii="Times New Roman" w:hAnsi="Times New Roman" w:cs="Times New Roman"/>
          <w:sz w:val="24"/>
          <w:szCs w:val="24"/>
        </w:rPr>
        <w:t>przysługuje skarga.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 Odwołanie podlega rozpoznaniu, jeżeli: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- nie zawiera braków formalnych;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- uiszczono wpis.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Wpis uiszcza się najpóźniej do dnia upływu terminu do wni</w:t>
      </w:r>
      <w:r>
        <w:rPr>
          <w:rFonts w:ascii="Times New Roman" w:hAnsi="Times New Roman" w:cs="Times New Roman"/>
          <w:sz w:val="24"/>
          <w:szCs w:val="24"/>
        </w:rPr>
        <w:t xml:space="preserve">esienia odwołania, a dowód jego </w:t>
      </w:r>
      <w:r w:rsidRPr="006D1CD8">
        <w:rPr>
          <w:rFonts w:ascii="Times New Roman" w:hAnsi="Times New Roman" w:cs="Times New Roman"/>
          <w:sz w:val="24"/>
          <w:szCs w:val="24"/>
        </w:rPr>
        <w:t>uiszczenia dołącza się do odwołania.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lastRenderedPageBreak/>
        <w:t>19. Opis części zamówienia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nie dopuszcza </w:t>
      </w:r>
      <w:r w:rsidRPr="006D1CD8">
        <w:rPr>
          <w:rFonts w:ascii="Times New Roman" w:hAnsi="Times New Roman" w:cs="Times New Roman"/>
          <w:sz w:val="24"/>
          <w:szCs w:val="24"/>
        </w:rPr>
        <w:t>składanie ofert częściowych na poszczególne pakiety.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Wykonawca może złożyć ofertę na jedną lub więcej czę</w:t>
      </w:r>
      <w:r>
        <w:rPr>
          <w:rFonts w:ascii="Times New Roman" w:hAnsi="Times New Roman" w:cs="Times New Roman"/>
          <w:sz w:val="24"/>
          <w:szCs w:val="24"/>
        </w:rPr>
        <w:t xml:space="preserve">ści zamówienia. Zamawiający nie </w:t>
      </w:r>
      <w:r w:rsidRPr="006D1CD8">
        <w:rPr>
          <w:rFonts w:ascii="Times New Roman" w:hAnsi="Times New Roman" w:cs="Times New Roman"/>
          <w:sz w:val="24"/>
          <w:szCs w:val="24"/>
        </w:rPr>
        <w:t>przewiduje maksymalnej liczby części, na które zam</w:t>
      </w:r>
      <w:r>
        <w:rPr>
          <w:rFonts w:ascii="Times New Roman" w:hAnsi="Times New Roman" w:cs="Times New Roman"/>
          <w:sz w:val="24"/>
          <w:szCs w:val="24"/>
        </w:rPr>
        <w:t xml:space="preserve">ówienie może być udzielone temu </w:t>
      </w:r>
      <w:r w:rsidRPr="006D1CD8">
        <w:rPr>
          <w:rFonts w:ascii="Times New Roman" w:hAnsi="Times New Roman" w:cs="Times New Roman"/>
          <w:sz w:val="24"/>
          <w:szCs w:val="24"/>
        </w:rPr>
        <w:t>samemu Wykonawcy.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20. Maksymalna liczba wykonawców, z którymi zamawiający zawrze umowę ramową.</w:t>
      </w:r>
    </w:p>
    <w:p w:rsidR="004B22C9" w:rsidRPr="006D1CD8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Nie dotyczy.</w:t>
      </w: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21. Informację o przewidywanych zamówieniach, o których mowa w art. 67 ust. 1 pkt 6 i 7 lub art. 134 ust. 6 pkt 3, jeżeli zamawiający przewiduje udzielenie takich zamówień</w:t>
      </w:r>
    </w:p>
    <w:p w:rsidR="004B22C9" w:rsidRPr="006D1CD8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Zamawiający nie przewiduje zamówienia uzupełniającego, o których mowa w art. 67 ust. 1 pkt 6,7. </w:t>
      </w:r>
    </w:p>
    <w:p w:rsidR="004B22C9" w:rsidRPr="006D1CD8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22. Opis sposobu przedstawiania ofert wariantowych oraz minimalne warunki, jakim</w:t>
      </w:r>
    </w:p>
    <w:p w:rsidR="004B22C9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muszą odpowiadać oferty wariantowe wraz z wybranymi kryteriami oceny.</w:t>
      </w:r>
    </w:p>
    <w:p w:rsidR="004B22C9" w:rsidRPr="006D1CD8" w:rsidRDefault="004B22C9" w:rsidP="004B2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C9" w:rsidRPr="006D1CD8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23. Informacje dotyczące walut obcych w jakich mogą być prowadzone rozliczenia między Zamawiającym a Wykonawcą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Zamawiający nie dopuszcza możliwości rozliczenia z Wykonawcą w obcych walutach.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Rozliczenia nastąpią w złotych polskich.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24. Aukcja elektroniczna</w:t>
      </w:r>
    </w:p>
    <w:p w:rsidR="004B22C9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:rsidR="004B22C9" w:rsidRDefault="004B22C9" w:rsidP="004B22C9">
      <w:pPr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rPr>
          <w:rFonts w:ascii="Times New Roman" w:hAnsi="Times New Roman" w:cs="Times New Roman"/>
          <w:sz w:val="24"/>
          <w:szCs w:val="24"/>
        </w:rPr>
      </w:pPr>
    </w:p>
    <w:p w:rsidR="004B22C9" w:rsidRPr="00CF4255" w:rsidRDefault="004B22C9" w:rsidP="004B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F42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25. Klauzula informacyjna z art. 13 RODO w celu związanym z postępowaniem o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F42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udzielenie zamówienia publicznego.</w:t>
      </w:r>
    </w:p>
    <w:p w:rsidR="004B22C9" w:rsidRPr="00CF4255" w:rsidRDefault="004B22C9" w:rsidP="004B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D38D3" w:rsidRPr="007D38D3" w:rsidRDefault="007D38D3" w:rsidP="007D38D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38D3" w:rsidRPr="007D38D3" w:rsidRDefault="007D38D3" w:rsidP="007D38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7D38D3">
        <w:rPr>
          <w:rFonts w:ascii="Times New Roman" w:hAnsi="Times New Roman" w:cs="Times New Roman"/>
          <w:b/>
          <w:sz w:val="24"/>
          <w:szCs w:val="24"/>
        </w:rPr>
        <w:t>Uniwersytecki Szpital Ortopedyczno – Rehabilitacyjny w Zakopanem</w:t>
      </w:r>
      <w:r w:rsidRPr="007D38D3">
        <w:rPr>
          <w:rFonts w:ascii="Times New Roman" w:hAnsi="Times New Roman" w:cs="Times New Roman"/>
          <w:sz w:val="24"/>
          <w:szCs w:val="24"/>
        </w:rPr>
        <w:t>, ul. Oswalda Balzera 15, 34-500 zakopane, tel. 18 20 120 61, e-mail:</w:t>
      </w:r>
      <w:r w:rsidRPr="007D38D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7D38D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przetargi@klinika.net.pl</w:t>
        </w:r>
      </w:hyperlink>
      <w:r w:rsidRPr="007D38D3">
        <w:rPr>
          <w:rFonts w:ascii="Times New Roman" w:hAnsi="Times New Roman" w:cs="Times New Roman"/>
          <w:i/>
          <w:sz w:val="24"/>
          <w:szCs w:val="24"/>
        </w:rPr>
        <w:t>;</w:t>
      </w:r>
    </w:p>
    <w:p w:rsidR="007D38D3" w:rsidRPr="007D38D3" w:rsidRDefault="007D38D3" w:rsidP="007D3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>inspektorem ochrony danych osobowych w Uniwersyteckim Szpitalu Ortopedyczno – Rehabilitacyjnym w Zakopanem, ul. Oswalda Balzera 15, 34-500 zakopane, tel. 18 20 120 61 wew. 113</w:t>
      </w:r>
    </w:p>
    <w:p w:rsidR="007D38D3" w:rsidRPr="007D38D3" w:rsidRDefault="007D38D3" w:rsidP="007D38D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D3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7D3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38D3">
        <w:rPr>
          <w:rFonts w:ascii="Times New Roman" w:hAnsi="Times New Roman" w:cs="Times New Roman"/>
          <w:sz w:val="24"/>
          <w:szCs w:val="24"/>
        </w:rPr>
        <w:t xml:space="preserve">RODO w celu związanym z postępowaniem o udzielenie zamówienia publicznego </w:t>
      </w:r>
      <w:r w:rsidRPr="007D38D3">
        <w:rPr>
          <w:rFonts w:ascii="Times New Roman" w:hAnsi="Times New Roman" w:cs="Times New Roman"/>
          <w:b/>
          <w:sz w:val="24"/>
          <w:szCs w:val="24"/>
        </w:rPr>
        <w:t>STG-271-1/20 „</w:t>
      </w:r>
      <w:r w:rsidRPr="007D38D3">
        <w:rPr>
          <w:rFonts w:ascii="Times New Roman" w:hAnsi="Times New Roman" w:cs="Times New Roman"/>
          <w:sz w:val="24"/>
          <w:szCs w:val="24"/>
        </w:rPr>
        <w:t>dostawa implantów system do zespoleń międzytrzonowych PLIF/TLIF odcinka lędźwiowego kręgosłupa oraz system do transpedikularnej stabilizacji kręgosłupa lędźwiowego i piersiowego</w:t>
      </w:r>
      <w:r w:rsidRPr="007D38D3">
        <w:rPr>
          <w:rFonts w:ascii="Times New Roman" w:hAnsi="Times New Roman" w:cs="Times New Roman"/>
          <w:sz w:val="20"/>
          <w:szCs w:val="20"/>
        </w:rPr>
        <w:t>.</w:t>
      </w:r>
      <w:r w:rsidRPr="007D38D3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</w:t>
      </w:r>
      <w:r w:rsidRPr="007D38D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7D38D3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:rsidR="007D38D3" w:rsidRPr="007D38D3" w:rsidRDefault="007D38D3" w:rsidP="007D3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D38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D38D3">
        <w:rPr>
          <w:rFonts w:ascii="Times New Roman" w:hAnsi="Times New Roman" w:cs="Times New Roman"/>
          <w:sz w:val="24"/>
          <w:szCs w:val="24"/>
        </w:rPr>
        <w:t xml:space="preserve">”;  </w:t>
      </w:r>
    </w:p>
    <w:p w:rsidR="007D38D3" w:rsidRPr="007D38D3" w:rsidRDefault="007D38D3" w:rsidP="007D3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7D38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D38D3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7D38D3" w:rsidRPr="007D38D3" w:rsidRDefault="007D38D3" w:rsidP="007D3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38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D38D3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38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D38D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D38D3" w:rsidRPr="007D38D3" w:rsidRDefault="007D38D3" w:rsidP="007D3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7D38D3" w:rsidRPr="007D38D3" w:rsidRDefault="007D38D3" w:rsidP="007D3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>posiada Pani/Pan:</w:t>
      </w:r>
    </w:p>
    <w:p w:rsidR="007D38D3" w:rsidRPr="007D38D3" w:rsidRDefault="007D38D3" w:rsidP="007D38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7D38D3" w:rsidRPr="007D38D3" w:rsidRDefault="007D38D3" w:rsidP="007D38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7D38D3"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  <w:r w:rsidRPr="007D38D3">
        <w:rPr>
          <w:rFonts w:ascii="Times New Roman" w:hAnsi="Times New Roman" w:cs="Times New Roman"/>
          <w:sz w:val="24"/>
          <w:szCs w:val="24"/>
        </w:rPr>
        <w:t>;</w:t>
      </w:r>
    </w:p>
    <w:p w:rsidR="007D38D3" w:rsidRPr="007D38D3" w:rsidRDefault="007D38D3" w:rsidP="007D38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D38D3" w:rsidRPr="007D38D3" w:rsidRDefault="007D38D3" w:rsidP="007D38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D38D3" w:rsidRPr="007D38D3" w:rsidRDefault="007D38D3" w:rsidP="007D3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7D38D3" w:rsidRPr="007D38D3" w:rsidRDefault="007D38D3" w:rsidP="007D38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7D38D3" w:rsidRPr="007D38D3" w:rsidRDefault="007D38D3" w:rsidP="007D38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lastRenderedPageBreak/>
        <w:t>prawo do przenoszenia danych osobowych, o którym mowa w art. 20 RODO;</w:t>
      </w:r>
    </w:p>
    <w:p w:rsidR="00B31F08" w:rsidRPr="007D38D3" w:rsidRDefault="007D38D3" w:rsidP="007D38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8D3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22C9" w:rsidRPr="00B10B85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B22C9" w:rsidRPr="006D1CD8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D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D1CD8">
        <w:rPr>
          <w:rFonts w:ascii="Times New Roman" w:hAnsi="Times New Roman" w:cs="Times New Roman"/>
          <w:b/>
          <w:sz w:val="24"/>
          <w:szCs w:val="24"/>
        </w:rPr>
        <w:t>. Załączniki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1. Załącznik nr 1 – oświadczenie Wykonawcy w zakresie niepodlegania w</w:t>
      </w:r>
      <w:r>
        <w:rPr>
          <w:rFonts w:ascii="Times New Roman" w:hAnsi="Times New Roman" w:cs="Times New Roman"/>
          <w:sz w:val="24"/>
          <w:szCs w:val="24"/>
        </w:rPr>
        <w:t xml:space="preserve">ykluczeniu z </w:t>
      </w:r>
      <w:r w:rsidRPr="006D1CD8">
        <w:rPr>
          <w:rFonts w:ascii="Times New Roman" w:hAnsi="Times New Roman" w:cs="Times New Roman"/>
          <w:sz w:val="24"/>
          <w:szCs w:val="24"/>
        </w:rPr>
        <w:t>postępowania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2. Załącznik nr 2 - Lista podmiotów należących do tej samej g</w:t>
      </w:r>
      <w:r>
        <w:rPr>
          <w:rFonts w:ascii="Times New Roman" w:hAnsi="Times New Roman" w:cs="Times New Roman"/>
          <w:sz w:val="24"/>
          <w:szCs w:val="24"/>
        </w:rPr>
        <w:t xml:space="preserve">rupy kapitałowej, o której mowa </w:t>
      </w:r>
      <w:r w:rsidRPr="006D1CD8">
        <w:rPr>
          <w:rFonts w:ascii="Times New Roman" w:hAnsi="Times New Roman" w:cs="Times New Roman"/>
          <w:sz w:val="24"/>
          <w:szCs w:val="24"/>
        </w:rPr>
        <w:t>w art. 24 ust. 2 pkt 5 ustawy Prawo Zamówień Publiczny</w:t>
      </w:r>
      <w:r>
        <w:rPr>
          <w:rFonts w:ascii="Times New Roman" w:hAnsi="Times New Roman" w:cs="Times New Roman"/>
          <w:sz w:val="24"/>
          <w:szCs w:val="24"/>
        </w:rPr>
        <w:t xml:space="preserve">ch, albo informacja </w:t>
      </w:r>
      <w:r w:rsidRPr="006D1CD8">
        <w:rPr>
          <w:rFonts w:ascii="Times New Roman" w:hAnsi="Times New Roman" w:cs="Times New Roman"/>
          <w:sz w:val="24"/>
          <w:szCs w:val="24"/>
        </w:rPr>
        <w:t xml:space="preserve">o tym, że Wykonawca </w:t>
      </w:r>
      <w:r>
        <w:rPr>
          <w:rFonts w:ascii="Times New Roman" w:hAnsi="Times New Roman" w:cs="Times New Roman"/>
          <w:sz w:val="24"/>
          <w:szCs w:val="24"/>
        </w:rPr>
        <w:t xml:space="preserve">należy albo </w:t>
      </w:r>
      <w:r w:rsidRPr="006D1CD8">
        <w:rPr>
          <w:rFonts w:ascii="Times New Roman" w:hAnsi="Times New Roman" w:cs="Times New Roman"/>
          <w:sz w:val="24"/>
          <w:szCs w:val="24"/>
        </w:rPr>
        <w:t>nie należy do grupy kapitałowej</w:t>
      </w: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3. Załącznik nr 3 – Wzór umowy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>4. Załącznik nr 4 – Opis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– Wartość ofert</w:t>
      </w:r>
    </w:p>
    <w:p w:rsidR="007D38D3" w:rsidRPr="006D1CD8" w:rsidRDefault="007D38D3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Załącznik nr 5 – Oświadczenie RODO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6D1CD8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6D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C9" w:rsidRDefault="004B22C9" w:rsidP="004B22C9"/>
    <w:p w:rsidR="004B22C9" w:rsidRDefault="004B22C9" w:rsidP="004B22C9"/>
    <w:p w:rsidR="004B22C9" w:rsidRDefault="004B22C9" w:rsidP="004B22C9"/>
    <w:p w:rsidR="004B22C9" w:rsidRDefault="004B22C9" w:rsidP="004B22C9"/>
    <w:p w:rsidR="004B22C9" w:rsidRDefault="004B22C9" w:rsidP="004B22C9"/>
    <w:p w:rsidR="007D38D3" w:rsidRDefault="007D38D3" w:rsidP="004B22C9"/>
    <w:p w:rsidR="007D38D3" w:rsidRDefault="007D38D3" w:rsidP="004B22C9"/>
    <w:p w:rsidR="007D38D3" w:rsidRDefault="007D38D3" w:rsidP="004B22C9"/>
    <w:p w:rsidR="007D38D3" w:rsidRDefault="007D38D3" w:rsidP="004B22C9"/>
    <w:p w:rsidR="004B22C9" w:rsidRDefault="004B22C9" w:rsidP="004B22C9"/>
    <w:p w:rsidR="004B22C9" w:rsidRPr="006F7532" w:rsidRDefault="004B22C9" w:rsidP="004B22C9">
      <w:pPr>
        <w:rPr>
          <w:rFonts w:ascii="Times New Roman" w:hAnsi="Times New Roman" w:cs="Times New Roman"/>
          <w:b/>
          <w:sz w:val="24"/>
          <w:szCs w:val="24"/>
        </w:rPr>
      </w:pPr>
      <w:r w:rsidRPr="006F7532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4B22C9" w:rsidRPr="00111D25" w:rsidRDefault="004B22C9" w:rsidP="004B22C9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B2D2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B22C9" w:rsidRDefault="004B22C9" w:rsidP="004B22C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B2D20">
        <w:rPr>
          <w:rFonts w:ascii="Times New Roman" w:hAnsi="Times New Roman" w:cs="Times New Roman"/>
          <w:sz w:val="24"/>
          <w:szCs w:val="24"/>
        </w:rPr>
        <w:t xml:space="preserve">Uniwersytecki Szpital </w:t>
      </w:r>
    </w:p>
    <w:p w:rsidR="004B22C9" w:rsidRPr="005B2D20" w:rsidRDefault="004B22C9" w:rsidP="004B22C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B2D20">
        <w:rPr>
          <w:rFonts w:ascii="Times New Roman" w:hAnsi="Times New Roman" w:cs="Times New Roman"/>
          <w:sz w:val="24"/>
          <w:szCs w:val="24"/>
        </w:rPr>
        <w:t>Ortopedyczno – Rehabilitacyjny w Zakopanem</w:t>
      </w:r>
    </w:p>
    <w:p w:rsidR="004B22C9" w:rsidRPr="005B2D20" w:rsidRDefault="004B22C9" w:rsidP="004B22C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B2D20">
        <w:rPr>
          <w:rFonts w:ascii="Times New Roman" w:hAnsi="Times New Roman" w:cs="Times New Roman"/>
          <w:sz w:val="24"/>
          <w:szCs w:val="24"/>
        </w:rPr>
        <w:t>l. Balzera 15</w:t>
      </w:r>
    </w:p>
    <w:p w:rsidR="004B22C9" w:rsidRPr="005B2D20" w:rsidRDefault="004B22C9" w:rsidP="004B22C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– 500 Z</w:t>
      </w:r>
      <w:r w:rsidRPr="005B2D20">
        <w:rPr>
          <w:rFonts w:ascii="Times New Roman" w:hAnsi="Times New Roman" w:cs="Times New Roman"/>
          <w:sz w:val="24"/>
          <w:szCs w:val="24"/>
        </w:rPr>
        <w:t>akopane</w:t>
      </w:r>
    </w:p>
    <w:p w:rsidR="004B22C9" w:rsidRDefault="004B22C9" w:rsidP="004B2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4B22C9" w:rsidRDefault="004B22C9" w:rsidP="004B2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………………..………………………………………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>(pełna nazwa/firma)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………………..………………………………………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>(adres)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………………..………………………………………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>tel./fax)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>.............................................................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>w zależności od podmiotu: NIP/PESEL,KRS/</w:t>
      </w:r>
      <w:proofErr w:type="spellStart"/>
      <w:r>
        <w:rPr>
          <w:rFonts w:ascii="Verdana,Italic" w:hAnsi="Verdana,Italic" w:cs="Verdana,Italic"/>
          <w:i/>
          <w:iCs/>
          <w:sz w:val="16"/>
          <w:szCs w:val="16"/>
        </w:rPr>
        <w:t>CEiDG</w:t>
      </w:r>
      <w:proofErr w:type="spellEnd"/>
      <w:r>
        <w:rPr>
          <w:rFonts w:ascii="Verdana,Italic" w:hAnsi="Verdana,Italic" w:cs="Verdana,Italic"/>
          <w:i/>
          <w:iCs/>
          <w:sz w:val="16"/>
          <w:szCs w:val="16"/>
        </w:rPr>
        <w:t>)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</w:p>
    <w:p w:rsidR="004B22C9" w:rsidRPr="00B10B85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B85">
        <w:rPr>
          <w:rFonts w:ascii="Times New Roman" w:hAnsi="Times New Roman" w:cs="Times New Roman"/>
          <w:sz w:val="20"/>
          <w:szCs w:val="20"/>
        </w:rPr>
        <w:t>reprezentowany przez: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………………….............................……</w:t>
      </w:r>
    </w:p>
    <w:p w:rsidR="004B22C9" w:rsidRDefault="004B22C9" w:rsidP="004B2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>(imię, nazwisko, stanowisko/podstawa do reprezentacji)</w:t>
      </w:r>
    </w:p>
    <w:p w:rsidR="004B22C9" w:rsidRDefault="004B22C9" w:rsidP="004B22C9">
      <w:pPr>
        <w:rPr>
          <w:b/>
        </w:rPr>
      </w:pPr>
    </w:p>
    <w:p w:rsidR="004B22C9" w:rsidRPr="005B2D20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D2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4B22C9" w:rsidRPr="005B2D20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20">
        <w:rPr>
          <w:rFonts w:ascii="Times New Roman" w:hAnsi="Times New Roman" w:cs="Times New Roman"/>
          <w:b/>
          <w:sz w:val="24"/>
          <w:szCs w:val="24"/>
        </w:rPr>
        <w:t xml:space="preserve">składane na podstawie art. 25 a ust. 1 ustawy z dnia 29 stycznia 2004 r. Prawo zamówień publicznych (dalej jako: ustawa </w:t>
      </w:r>
      <w:proofErr w:type="spellStart"/>
      <w:r w:rsidRPr="005B2D2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B2D20">
        <w:rPr>
          <w:rFonts w:ascii="Times New Roman" w:hAnsi="Times New Roman" w:cs="Times New Roman"/>
          <w:b/>
          <w:sz w:val="24"/>
          <w:szCs w:val="24"/>
        </w:rPr>
        <w:t>),</w:t>
      </w:r>
    </w:p>
    <w:p w:rsidR="004B22C9" w:rsidRPr="005B2D20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D2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B22C9" w:rsidRPr="005B2D20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5B2D20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</w:p>
    <w:p w:rsidR="004B22C9" w:rsidRPr="005B2D20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5B2D20">
        <w:rPr>
          <w:rFonts w:ascii="Times New Roman" w:hAnsi="Times New Roman" w:cs="Times New Roman"/>
          <w:sz w:val="24"/>
          <w:szCs w:val="24"/>
        </w:rPr>
        <w:lastRenderedPageBreak/>
        <w:t>pn. ………………………………………………………………….…………. (nazwa postępowania), prowadzonego</w:t>
      </w:r>
    </w:p>
    <w:p w:rsidR="004B22C9" w:rsidRPr="005B2D20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5B2D20">
        <w:rPr>
          <w:rFonts w:ascii="Times New Roman" w:hAnsi="Times New Roman" w:cs="Times New Roman"/>
          <w:sz w:val="24"/>
          <w:szCs w:val="24"/>
        </w:rPr>
        <w:t>przez ………………….……….(oznaczenie zamawiającego), oświadczam, co następuje:</w:t>
      </w:r>
    </w:p>
    <w:p w:rsidR="004B22C9" w:rsidRPr="005B2D20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D20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4B22C9" w:rsidRPr="00AF3FA5" w:rsidRDefault="004B22C9" w:rsidP="004B22C9">
      <w:pPr>
        <w:pStyle w:val="Akapitzlist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AF3FA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 1 pkt 12-22 ustawy </w:t>
      </w:r>
      <w:proofErr w:type="spellStart"/>
      <w:r w:rsidRPr="00AF3F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2C9" w:rsidRDefault="004B22C9" w:rsidP="004B22C9">
      <w:pPr>
        <w:spacing w:after="360"/>
      </w:pPr>
    </w:p>
    <w:p w:rsidR="004B22C9" w:rsidRPr="00B07AE3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>…………….…….(miejscowość),dnia ………….……. r.</w:t>
      </w:r>
      <w:r w:rsidRPr="00B07AE3">
        <w:rPr>
          <w:rFonts w:ascii="Times New Roman" w:hAnsi="Times New Roman" w:cs="Times New Roman"/>
          <w:sz w:val="24"/>
          <w:szCs w:val="24"/>
        </w:rPr>
        <w:tab/>
      </w:r>
      <w:r w:rsidRPr="00B07AE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B22C9" w:rsidRPr="00B07AE3" w:rsidRDefault="004B22C9" w:rsidP="004B22C9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B07AE3">
        <w:rPr>
          <w:rFonts w:ascii="Times New Roman" w:hAnsi="Times New Roman" w:cs="Times New Roman"/>
          <w:sz w:val="24"/>
          <w:szCs w:val="24"/>
        </w:rPr>
        <w:t xml:space="preserve"> </w:t>
      </w:r>
      <w:r w:rsidRPr="00B07AE3">
        <w:rPr>
          <w:rFonts w:ascii="Times New Roman" w:hAnsi="Times New Roman" w:cs="Times New Roman"/>
          <w:sz w:val="20"/>
          <w:szCs w:val="20"/>
        </w:rPr>
        <w:t xml:space="preserve">(podpis) </w:t>
      </w:r>
    </w:p>
    <w:p w:rsidR="004B22C9" w:rsidRDefault="004B22C9" w:rsidP="004B22C9"/>
    <w:p w:rsidR="004B22C9" w:rsidRPr="00B07AE3" w:rsidRDefault="004B22C9" w:rsidP="004B22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:rsidR="004B22C9" w:rsidRDefault="004B22C9" w:rsidP="004B22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 xml:space="preserve">podstawie art. …………. ustawy </w:t>
      </w:r>
      <w:proofErr w:type="spellStart"/>
      <w:r w:rsidRPr="00B07AE3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E3">
        <w:rPr>
          <w:rFonts w:ascii="Times New Roman" w:hAnsi="Times New Roman" w:cs="Times New Roman"/>
          <w:sz w:val="24"/>
          <w:szCs w:val="24"/>
        </w:rPr>
        <w:t>(</w:t>
      </w:r>
      <w:r w:rsidRPr="00B07AE3">
        <w:rPr>
          <w:rFonts w:ascii="Times New Roman" w:hAnsi="Times New Roman" w:cs="Times New Roman"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B07AE3"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).Jednocześnie oświadczam, że </w:t>
      </w:r>
      <w:r w:rsidRPr="00B07AE3">
        <w:rPr>
          <w:rFonts w:ascii="Times New Roman" w:hAnsi="Times New Roman" w:cs="Times New Roman"/>
          <w:sz w:val="24"/>
          <w:szCs w:val="24"/>
        </w:rPr>
        <w:t>w związku z ww. okolicznością, na podstawie art</w:t>
      </w:r>
      <w:r>
        <w:rPr>
          <w:rFonts w:ascii="Times New Roman" w:hAnsi="Times New Roman" w:cs="Times New Roman"/>
          <w:sz w:val="24"/>
          <w:szCs w:val="24"/>
        </w:rPr>
        <w:t xml:space="preserve">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</w:t>
      </w:r>
      <w:r w:rsidRPr="00B07AE3">
        <w:rPr>
          <w:rFonts w:ascii="Times New Roman" w:hAnsi="Times New Roman" w:cs="Times New Roman"/>
          <w:sz w:val="24"/>
          <w:szCs w:val="24"/>
        </w:rPr>
        <w:t xml:space="preserve">następujące środki naprawcze: </w:t>
      </w:r>
    </w:p>
    <w:p w:rsidR="004B22C9" w:rsidRPr="00B07AE3" w:rsidRDefault="004B22C9" w:rsidP="004B22C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07AE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AE3">
        <w:rPr>
          <w:rFonts w:ascii="Times New Roman" w:hAnsi="Times New Roman" w:cs="Times New Roman"/>
          <w:sz w:val="24"/>
          <w:szCs w:val="24"/>
        </w:rPr>
        <w:t>……..</w:t>
      </w:r>
    </w:p>
    <w:p w:rsidR="004B22C9" w:rsidRPr="00B07AE3" w:rsidRDefault="004B22C9" w:rsidP="004B22C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AE3">
        <w:rPr>
          <w:rFonts w:ascii="Times New Roman" w:hAnsi="Times New Roman" w:cs="Times New Roman"/>
          <w:sz w:val="24"/>
          <w:szCs w:val="24"/>
        </w:rPr>
        <w:t>………</w:t>
      </w:r>
    </w:p>
    <w:p w:rsidR="004B22C9" w:rsidRDefault="004B22C9" w:rsidP="004B22C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07AE3">
        <w:rPr>
          <w:rFonts w:ascii="Times New Roman" w:hAnsi="Times New Roman" w:cs="Times New Roman"/>
          <w:sz w:val="24"/>
          <w:szCs w:val="24"/>
        </w:rPr>
        <w:t>…………</w:t>
      </w:r>
    </w:p>
    <w:p w:rsidR="004B22C9" w:rsidRDefault="004B22C9" w:rsidP="004B22C9">
      <w:pPr>
        <w:spacing w:after="240"/>
      </w:pPr>
    </w:p>
    <w:p w:rsidR="004B22C9" w:rsidRPr="00B07AE3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>…………….……. (miejscowość), dnia …………………. r.</w:t>
      </w:r>
    </w:p>
    <w:p w:rsidR="004B22C9" w:rsidRPr="00B07AE3" w:rsidRDefault="004B22C9" w:rsidP="004B22C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4B22C9" w:rsidRDefault="004B22C9" w:rsidP="004B22C9">
      <w:pPr>
        <w:spacing w:after="0"/>
        <w:ind w:left="8496" w:firstLine="708"/>
        <w:rPr>
          <w:rFonts w:ascii="Times New Roman" w:hAnsi="Times New Roman" w:cs="Times New Roman"/>
          <w:sz w:val="20"/>
          <w:szCs w:val="20"/>
        </w:rPr>
      </w:pPr>
      <w:r w:rsidRPr="00B07AE3">
        <w:rPr>
          <w:rFonts w:ascii="Times New Roman" w:hAnsi="Times New Roman" w:cs="Times New Roman"/>
          <w:sz w:val="20"/>
          <w:szCs w:val="20"/>
        </w:rPr>
        <w:t xml:space="preserve"> (podpis)</w:t>
      </w:r>
    </w:p>
    <w:p w:rsidR="004B22C9" w:rsidRPr="00B07AE3" w:rsidRDefault="004B22C9" w:rsidP="004B22C9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D645F0" w:rsidRDefault="00D645F0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C9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E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4B22C9" w:rsidRPr="00B07AE3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C9" w:rsidRDefault="004B22C9" w:rsidP="004B22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E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</w:t>
      </w:r>
      <w:r>
        <w:rPr>
          <w:rFonts w:ascii="Times New Roman" w:hAnsi="Times New Roman" w:cs="Times New Roman"/>
          <w:sz w:val="24"/>
          <w:szCs w:val="24"/>
        </w:rPr>
        <w:t xml:space="preserve">onsekwencji </w:t>
      </w:r>
      <w:r w:rsidRPr="00B07AE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B07AE3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E5484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>…………….……. (miejscowość), dnia ………………….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7AE3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</w:p>
    <w:p w:rsidR="004B22C9" w:rsidRPr="00B07AE3" w:rsidRDefault="004B22C9" w:rsidP="004B22C9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B07AE3">
        <w:rPr>
          <w:rFonts w:ascii="Times New Roman" w:hAnsi="Times New Roman" w:cs="Times New Roman"/>
          <w:sz w:val="20"/>
          <w:szCs w:val="20"/>
        </w:rPr>
        <w:t xml:space="preserve"> (podpis) </w:t>
      </w:r>
    </w:p>
    <w:p w:rsidR="004B22C9" w:rsidRDefault="004B22C9" w:rsidP="004B22C9"/>
    <w:p w:rsidR="004B22C9" w:rsidRDefault="004B22C9" w:rsidP="004B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DEFINICJI PRZEDSIĘBIORSTWA: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zgodnie z Rozporządzeniem Komisji (WE) NR 800/2008 z dnia 6 sierpnia 2008 r. jestem: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</w:rPr>
        <w:t>- mikro przedsiębiorstwem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</w:rPr>
        <w:t>- małym przedsiębiorstwem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</w:rPr>
        <w:t>- średnim przedsiębiorstwem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</w:rPr>
        <w:t>- dużym przedsiębiorstwem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właściwe zaznaczyć</w:t>
      </w: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22C9" w:rsidRDefault="004B22C9" w:rsidP="004B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>
        <w:rPr>
          <w:rFonts w:ascii="Times New Roman" w:hAnsi="Times New Roman" w:cs="Times New Roman"/>
          <w:color w:val="000000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:rsidR="004B22C9" w:rsidRDefault="004B22C9" w:rsidP="004B22C9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(podpis)</w:t>
      </w:r>
    </w:p>
    <w:p w:rsidR="004B22C9" w:rsidRDefault="004B22C9" w:rsidP="004B22C9"/>
    <w:p w:rsidR="004B22C9" w:rsidRPr="006F7532" w:rsidRDefault="004B22C9" w:rsidP="004B22C9">
      <w:pPr>
        <w:rPr>
          <w:rFonts w:ascii="Times New Roman" w:hAnsi="Times New Roman" w:cs="Times New Roman"/>
          <w:b/>
          <w:sz w:val="24"/>
          <w:szCs w:val="24"/>
        </w:rPr>
      </w:pPr>
      <w:r w:rsidRPr="006F7532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4B22C9" w:rsidRPr="00B07AE3" w:rsidRDefault="004B22C9" w:rsidP="004B22C9">
      <w:pPr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>Oświadczenia Wykonawcy o przynależności albo braku przynależności do tej samej grupy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E3">
        <w:rPr>
          <w:rFonts w:ascii="Times New Roman" w:hAnsi="Times New Roman" w:cs="Times New Roman"/>
          <w:sz w:val="24"/>
          <w:szCs w:val="24"/>
        </w:rPr>
        <w:t>Kapitałowej</w:t>
      </w:r>
    </w:p>
    <w:p w:rsidR="004B22C9" w:rsidRPr="00B07AE3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 xml:space="preserve">Postępowanie nr </w:t>
      </w:r>
      <w:r>
        <w:rPr>
          <w:rFonts w:ascii="Times New Roman" w:hAnsi="Times New Roman" w:cs="Times New Roman"/>
          <w:sz w:val="24"/>
          <w:szCs w:val="24"/>
        </w:rPr>
        <w:t>STG-271- 2</w:t>
      </w:r>
      <w:r w:rsidR="009817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/19</w:t>
      </w:r>
      <w:r w:rsidRPr="00B07A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dostawa materiałów medycznych – gąbka hemostatyczna</w:t>
      </w:r>
    </w:p>
    <w:p w:rsidR="004B22C9" w:rsidRPr="00B07AE3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B07AE3">
        <w:rPr>
          <w:rFonts w:ascii="Times New Roman" w:hAnsi="Times New Roman" w:cs="Times New Roman"/>
          <w:sz w:val="24"/>
          <w:szCs w:val="24"/>
        </w:rPr>
        <w:t>Oświadczam, że: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sym w:font="Wingdings" w:char="F06F"/>
      </w:r>
      <w:r>
        <w:t xml:space="preserve"> </w:t>
      </w:r>
      <w:r w:rsidRPr="000E7066">
        <w:rPr>
          <w:rFonts w:ascii="Times New Roman" w:hAnsi="Times New Roman" w:cs="Times New Roman"/>
          <w:sz w:val="24"/>
          <w:szCs w:val="24"/>
        </w:rPr>
        <w:t>nie należę do grupy kapitałowej o której mowa w art. 24 ust. 1 pkt 23 ustawy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66">
        <w:rPr>
          <w:rFonts w:ascii="Times New Roman" w:hAnsi="Times New Roman" w:cs="Times New Roman"/>
          <w:sz w:val="24"/>
          <w:szCs w:val="24"/>
        </w:rPr>
        <w:t>Zamówień Publicznych</w:t>
      </w:r>
    </w:p>
    <w:p w:rsidR="004B22C9" w:rsidRPr="000E706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2E2CAC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sym w:font="Wingdings" w:char="F06F"/>
      </w:r>
      <w:r>
        <w:t xml:space="preserve"> </w:t>
      </w:r>
      <w:r w:rsidRPr="000E7066">
        <w:rPr>
          <w:rFonts w:ascii="Times New Roman" w:hAnsi="Times New Roman" w:cs="Times New Roman"/>
          <w:sz w:val="24"/>
          <w:szCs w:val="24"/>
        </w:rPr>
        <w:t>należę do grupy kapitałowej o której mowa w art. 24 ust. 1 pkt 23 ustawy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66">
        <w:rPr>
          <w:rFonts w:ascii="Times New Roman" w:hAnsi="Times New Roman" w:cs="Times New Roman"/>
          <w:sz w:val="24"/>
          <w:szCs w:val="24"/>
        </w:rPr>
        <w:t>Zamówień Publicznych z następującymi Wykonawcami</w:t>
      </w:r>
      <w:r>
        <w:t>:</w:t>
      </w:r>
    </w:p>
    <w:p w:rsidR="004B22C9" w:rsidRDefault="004B22C9" w:rsidP="004B22C9">
      <w:pPr>
        <w:spacing w:after="0"/>
      </w:pPr>
    </w:p>
    <w:p w:rsidR="004B22C9" w:rsidRDefault="004B22C9" w:rsidP="004B22C9">
      <w:r>
        <w:t>1 ..................</w:t>
      </w:r>
    </w:p>
    <w:p w:rsidR="004B22C9" w:rsidRDefault="004B22C9" w:rsidP="004B22C9">
      <w:r>
        <w:t>2 ..................</w:t>
      </w:r>
    </w:p>
    <w:p w:rsidR="004B22C9" w:rsidRDefault="004B22C9" w:rsidP="004B22C9">
      <w:r>
        <w:t>3 ..................</w:t>
      </w:r>
    </w:p>
    <w:p w:rsidR="004B22C9" w:rsidRDefault="004B22C9" w:rsidP="004B22C9"/>
    <w:p w:rsidR="004B22C9" w:rsidRPr="000E706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Informacja dla Wykonawców: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W przypadku przynależności do tej samej grupy kapitałowej wykonawca może złożyć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66">
        <w:rPr>
          <w:rFonts w:ascii="Times New Roman" w:hAnsi="Times New Roman" w:cs="Times New Roman"/>
          <w:sz w:val="24"/>
          <w:szCs w:val="24"/>
        </w:rPr>
        <w:t>oświadczeniem dokumenty bądź informacje potwie</w:t>
      </w:r>
      <w:r>
        <w:rPr>
          <w:rFonts w:ascii="Times New Roman" w:hAnsi="Times New Roman" w:cs="Times New Roman"/>
          <w:sz w:val="24"/>
          <w:szCs w:val="24"/>
        </w:rPr>
        <w:t xml:space="preserve">rdzające, że powiązania z innym </w:t>
      </w:r>
      <w:r w:rsidRPr="000E7066">
        <w:rPr>
          <w:rFonts w:ascii="Times New Roman" w:hAnsi="Times New Roman" w:cs="Times New Roman"/>
          <w:sz w:val="24"/>
          <w:szCs w:val="24"/>
        </w:rPr>
        <w:t>wykonawcą nie prowadzą do zakłócenia konkurencji w postępowaniu.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0E706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0E7066" w:rsidRDefault="004B22C9" w:rsidP="004B22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7066">
        <w:rPr>
          <w:rFonts w:ascii="Times New Roman" w:hAnsi="Times New Roman" w:cs="Times New Roman"/>
          <w:sz w:val="20"/>
          <w:szCs w:val="20"/>
        </w:rPr>
        <w:t xml:space="preserve">............................................. </w:t>
      </w:r>
      <w:r w:rsidRPr="000E7066">
        <w:rPr>
          <w:rFonts w:ascii="Times New Roman" w:hAnsi="Times New Roman" w:cs="Times New Roman"/>
          <w:sz w:val="20"/>
          <w:szCs w:val="20"/>
        </w:rPr>
        <w:tab/>
      </w:r>
      <w:r w:rsidRPr="000E7066">
        <w:rPr>
          <w:rFonts w:ascii="Times New Roman" w:hAnsi="Times New Roman" w:cs="Times New Roman"/>
          <w:sz w:val="20"/>
          <w:szCs w:val="20"/>
        </w:rPr>
        <w:tab/>
      </w:r>
      <w:r w:rsidRPr="000E7066">
        <w:rPr>
          <w:rFonts w:ascii="Times New Roman" w:hAnsi="Times New Roman" w:cs="Times New Roman"/>
          <w:sz w:val="20"/>
          <w:szCs w:val="20"/>
        </w:rPr>
        <w:tab/>
      </w:r>
      <w:r w:rsidRPr="000E70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7066">
        <w:rPr>
          <w:rFonts w:ascii="Times New Roman" w:hAnsi="Times New Roman" w:cs="Times New Roman"/>
          <w:sz w:val="20"/>
          <w:szCs w:val="20"/>
        </w:rPr>
        <w:t xml:space="preserve">................................., </w:t>
      </w:r>
      <w:r w:rsidRPr="000E7066">
        <w:rPr>
          <w:rFonts w:ascii="Times New Roman" w:hAnsi="Times New Roman" w:cs="Times New Roman"/>
          <w:sz w:val="24"/>
          <w:szCs w:val="24"/>
        </w:rPr>
        <w:t>dnia</w:t>
      </w:r>
      <w:r w:rsidRPr="000E7066">
        <w:rPr>
          <w:rFonts w:ascii="Times New Roman" w:hAnsi="Times New Roman" w:cs="Times New Roman"/>
          <w:sz w:val="20"/>
          <w:szCs w:val="20"/>
        </w:rPr>
        <w:t xml:space="preserve"> ….... –.............</w:t>
      </w:r>
    </w:p>
    <w:p w:rsidR="004B22C9" w:rsidRPr="000E7066" w:rsidRDefault="004B22C9" w:rsidP="004B22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7066">
        <w:rPr>
          <w:rFonts w:ascii="Times New Roman" w:hAnsi="Times New Roman" w:cs="Times New Roman"/>
          <w:sz w:val="20"/>
          <w:szCs w:val="20"/>
        </w:rPr>
        <w:t>Podpisy i pieczątki imienne osób</w:t>
      </w:r>
    </w:p>
    <w:p w:rsidR="004B22C9" w:rsidRPr="007938D2" w:rsidRDefault="004B22C9" w:rsidP="004B22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7066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D645F0" w:rsidRDefault="00D645F0" w:rsidP="004B22C9">
      <w:pPr>
        <w:rPr>
          <w:rFonts w:ascii="Times New Roman" w:hAnsi="Times New Roman" w:cs="Times New Roman"/>
          <w:b/>
          <w:sz w:val="24"/>
          <w:szCs w:val="24"/>
        </w:rPr>
      </w:pPr>
    </w:p>
    <w:p w:rsidR="00D645F0" w:rsidRDefault="00D645F0" w:rsidP="004B22C9">
      <w:pPr>
        <w:rPr>
          <w:rFonts w:ascii="Times New Roman" w:hAnsi="Times New Roman" w:cs="Times New Roman"/>
          <w:b/>
          <w:sz w:val="24"/>
          <w:szCs w:val="24"/>
        </w:rPr>
      </w:pPr>
    </w:p>
    <w:p w:rsidR="004B22C9" w:rsidRPr="006F7532" w:rsidRDefault="004B22C9" w:rsidP="004B22C9">
      <w:pPr>
        <w:rPr>
          <w:rFonts w:ascii="Times New Roman" w:hAnsi="Times New Roman" w:cs="Times New Roman"/>
          <w:b/>
          <w:sz w:val="24"/>
          <w:szCs w:val="24"/>
        </w:rPr>
      </w:pPr>
      <w:r w:rsidRPr="006F7532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4B22C9" w:rsidRPr="000E7066" w:rsidRDefault="004B22C9" w:rsidP="004B2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Wzór umowy</w:t>
      </w:r>
    </w:p>
    <w:p w:rsidR="004B22C9" w:rsidRPr="000E706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Umowa zawarta w Zakopanem dnia .</w:t>
      </w:r>
      <w:r w:rsidRPr="002F3B08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0E7066">
        <w:rPr>
          <w:rFonts w:ascii="Times New Roman" w:hAnsi="Times New Roman" w:cs="Times New Roman"/>
          <w:sz w:val="24"/>
          <w:szCs w:val="24"/>
        </w:rPr>
        <w:t>. pomiędzy:</w:t>
      </w:r>
    </w:p>
    <w:p w:rsidR="004B22C9" w:rsidRPr="000E706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 xml:space="preserve">Uniwersyteckim Szpitalem Ortopedyczno –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E7066">
        <w:rPr>
          <w:rFonts w:ascii="Times New Roman" w:hAnsi="Times New Roman" w:cs="Times New Roman"/>
          <w:sz w:val="24"/>
          <w:szCs w:val="24"/>
        </w:rPr>
        <w:t xml:space="preserve">ehabilitacyjnym w Zakopanem, ul. Oswalda Balzera 15, 34 – 500 zakopane – wpisanym pod numerem KRS 0000013294, </w:t>
      </w:r>
    </w:p>
    <w:p w:rsidR="004B22C9" w:rsidRPr="000E706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B22C9" w:rsidRPr="000E706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4B22C9" w:rsidRPr="000E706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zwanym dalej – Zamawiającym,</w:t>
      </w:r>
    </w:p>
    <w:p w:rsidR="004B22C9" w:rsidRPr="000E706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a:</w:t>
      </w:r>
    </w:p>
    <w:p w:rsidR="004B22C9" w:rsidRPr="000E706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 xml:space="preserve">............................... reprezentowaną przez </w:t>
      </w:r>
    </w:p>
    <w:p w:rsidR="004B22C9" w:rsidRPr="000E706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B22C9" w:rsidRPr="000E7066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zwaną/zwanym w dalszej części umowy Wykonawcą,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Umowa została zawarta w wyniku udzielenia zamówienia publicznego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66">
        <w:rPr>
          <w:rFonts w:ascii="Times New Roman" w:hAnsi="Times New Roman" w:cs="Times New Roman"/>
          <w:sz w:val="24"/>
          <w:szCs w:val="24"/>
        </w:rPr>
        <w:t>nieograniczonego o szacunkowej wartości zamów</w:t>
      </w:r>
      <w:r>
        <w:rPr>
          <w:rFonts w:ascii="Times New Roman" w:hAnsi="Times New Roman" w:cs="Times New Roman"/>
          <w:sz w:val="24"/>
          <w:szCs w:val="24"/>
        </w:rPr>
        <w:t xml:space="preserve">ienia poniżej 144 000 EURO – </w:t>
      </w:r>
      <w:r w:rsidRPr="000E7066">
        <w:rPr>
          <w:rFonts w:ascii="Times New Roman" w:hAnsi="Times New Roman" w:cs="Times New Roman"/>
          <w:sz w:val="24"/>
          <w:szCs w:val="24"/>
        </w:rPr>
        <w:t xml:space="preserve">postępowanie nr </w:t>
      </w:r>
      <w:r>
        <w:rPr>
          <w:rFonts w:ascii="Times New Roman" w:hAnsi="Times New Roman" w:cs="Times New Roman"/>
          <w:sz w:val="24"/>
          <w:szCs w:val="24"/>
        </w:rPr>
        <w:t>STG-271-2</w:t>
      </w:r>
      <w:r w:rsidR="009817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/19</w:t>
      </w:r>
      <w:r w:rsidRPr="000E7066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4B22C9" w:rsidRPr="000E706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0E7066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066">
        <w:rPr>
          <w:rFonts w:ascii="Times New Roman" w:hAnsi="Times New Roman" w:cs="Times New Roman"/>
          <w:b/>
          <w:sz w:val="24"/>
          <w:szCs w:val="24"/>
        </w:rPr>
        <w:t>§ 1- Przedmiot umowy</w:t>
      </w:r>
    </w:p>
    <w:p w:rsidR="004B22C9" w:rsidRPr="000E706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1. Na zasadach określonych w niniejszej umowie Wykonawca zobowiązuje się sprzedawać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66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2F3B08">
        <w:rPr>
          <w:rFonts w:ascii="Times New Roman" w:hAnsi="Times New Roman" w:cs="Times New Roman"/>
          <w:b/>
          <w:sz w:val="24"/>
          <w:szCs w:val="24"/>
        </w:rPr>
        <w:t>.........................</w:t>
      </w:r>
      <w:r w:rsidRPr="000E7066">
        <w:rPr>
          <w:rFonts w:ascii="Times New Roman" w:hAnsi="Times New Roman" w:cs="Times New Roman"/>
          <w:sz w:val="24"/>
          <w:szCs w:val="24"/>
        </w:rPr>
        <w:t xml:space="preserve">.., zwane dalej </w:t>
      </w:r>
      <w:r>
        <w:rPr>
          <w:rFonts w:ascii="Times New Roman" w:hAnsi="Times New Roman" w:cs="Times New Roman"/>
          <w:sz w:val="24"/>
          <w:szCs w:val="24"/>
        </w:rPr>
        <w:t xml:space="preserve">wyrobami medycznymi, wymienione </w:t>
      </w:r>
      <w:r w:rsidRPr="000E7066">
        <w:rPr>
          <w:rFonts w:ascii="Times New Roman" w:hAnsi="Times New Roman" w:cs="Times New Roman"/>
          <w:sz w:val="24"/>
          <w:szCs w:val="24"/>
        </w:rPr>
        <w:t>w załącznikach do umowy, które zawierają opis przedmiotu zamówienia oraz specyfikację</w:t>
      </w:r>
    </w:p>
    <w:p w:rsidR="004B22C9" w:rsidRPr="000E706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asortymentowo – ilościowo – cenową.</w:t>
      </w:r>
    </w:p>
    <w:p w:rsidR="004B22C9" w:rsidRPr="000E706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2. Złożenie przez Zamawiającego zamówienia u Wykonawcy stanowi zobowiązanie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66">
        <w:rPr>
          <w:rFonts w:ascii="Times New Roman" w:hAnsi="Times New Roman" w:cs="Times New Roman"/>
          <w:sz w:val="24"/>
          <w:szCs w:val="24"/>
        </w:rPr>
        <w:t>Wykonawcy do sprzedaży wyrobu medycznego na za</w:t>
      </w:r>
      <w:r>
        <w:rPr>
          <w:rFonts w:ascii="Times New Roman" w:hAnsi="Times New Roman" w:cs="Times New Roman"/>
          <w:sz w:val="24"/>
          <w:szCs w:val="24"/>
        </w:rPr>
        <w:t xml:space="preserve">sadach określonych w zamówieniu </w:t>
      </w:r>
      <w:r w:rsidRPr="000E7066">
        <w:rPr>
          <w:rFonts w:ascii="Times New Roman" w:hAnsi="Times New Roman" w:cs="Times New Roman"/>
          <w:sz w:val="24"/>
          <w:szCs w:val="24"/>
        </w:rPr>
        <w:t>i niniejszej umowie.</w:t>
      </w:r>
    </w:p>
    <w:p w:rsidR="004B22C9" w:rsidRPr="000E706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7066">
        <w:rPr>
          <w:rFonts w:ascii="Times New Roman" w:hAnsi="Times New Roman" w:cs="Times New Roman"/>
          <w:sz w:val="24"/>
          <w:szCs w:val="24"/>
        </w:rPr>
        <w:t>. Zamówienie będzie składane w formie pisemnej lub faksem.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70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Maksymalny termin dostawy zamówienia określa się na </w:t>
      </w:r>
      <w:r w:rsidRPr="002F3B08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dni robocze, licząc od daty otrzymania zamówienia przez Wykonawcę</w:t>
      </w:r>
    </w:p>
    <w:p w:rsidR="004B22C9" w:rsidRPr="000E706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066">
        <w:rPr>
          <w:rFonts w:ascii="Times New Roman" w:hAnsi="Times New Roman" w:cs="Times New Roman"/>
          <w:sz w:val="24"/>
          <w:szCs w:val="24"/>
        </w:rPr>
        <w:t>.</w:t>
      </w:r>
    </w:p>
    <w:p w:rsidR="004B22C9" w:rsidRPr="00FC3206" w:rsidRDefault="004B22C9" w:rsidP="004B22C9">
      <w:pPr>
        <w:jc w:val="center"/>
        <w:rPr>
          <w:rFonts w:ascii="Times New Roman" w:hAnsi="Times New Roman" w:cs="Times New Roman"/>
          <w:b/>
          <w:sz w:val="24"/>
        </w:rPr>
      </w:pPr>
      <w:r w:rsidRPr="00FC3206">
        <w:rPr>
          <w:rFonts w:ascii="Times New Roman" w:hAnsi="Times New Roman" w:cs="Times New Roman"/>
          <w:b/>
          <w:sz w:val="24"/>
        </w:rPr>
        <w:lastRenderedPageBreak/>
        <w:t>§ 2 - Cena i warunki sprzedaży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1. Ceny jednostkowe wyrobów medycznych stanowiących przedmiot umowy określone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>w odpowiednim załączniku do umowy i zawierają poda</w:t>
      </w:r>
      <w:r>
        <w:rPr>
          <w:rFonts w:ascii="Times New Roman" w:hAnsi="Times New Roman" w:cs="Times New Roman"/>
          <w:sz w:val="24"/>
          <w:szCs w:val="24"/>
        </w:rPr>
        <w:t xml:space="preserve">tek VAT, cło (o ile występuje), </w:t>
      </w:r>
      <w:r w:rsidRPr="00FC3206">
        <w:rPr>
          <w:rFonts w:ascii="Times New Roman" w:hAnsi="Times New Roman" w:cs="Times New Roman"/>
          <w:sz w:val="24"/>
          <w:szCs w:val="24"/>
        </w:rPr>
        <w:t>ubezpieczenie, transport i rozładunek w siedzibie Zamawiającego.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2. Ceny określone przez Wykonawcę obowiązują przez cały okres trwania umowy.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>trwania umowy możliwa jest zmiana cen w przypa</w:t>
      </w:r>
      <w:r>
        <w:rPr>
          <w:rFonts w:ascii="Times New Roman" w:hAnsi="Times New Roman" w:cs="Times New Roman"/>
          <w:sz w:val="24"/>
          <w:szCs w:val="24"/>
        </w:rPr>
        <w:t xml:space="preserve">dku zmiany stawki VAT, jednakże </w:t>
      </w:r>
      <w:r w:rsidRPr="00FC3206">
        <w:rPr>
          <w:rFonts w:ascii="Times New Roman" w:hAnsi="Times New Roman" w:cs="Times New Roman"/>
          <w:sz w:val="24"/>
          <w:szCs w:val="24"/>
        </w:rPr>
        <w:t>zmiany w tym zakresie obowiązują dopiero po podpisaniu aneksu. W przypadku obniżenia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stawki VAT, Wykonawca nie może uchylić się od podpisania aneksu.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 xml:space="preserve">3. Maksymalna cena zamówień objętych niniejszą umową wynosi </w:t>
      </w:r>
      <w:r w:rsidRPr="002F3B08">
        <w:rPr>
          <w:rFonts w:ascii="Times New Roman" w:hAnsi="Times New Roman" w:cs="Times New Roman"/>
          <w:b/>
          <w:sz w:val="24"/>
          <w:szCs w:val="24"/>
        </w:rPr>
        <w:t>……..…</w:t>
      </w:r>
      <w:r w:rsidRPr="00FC3206">
        <w:rPr>
          <w:rFonts w:ascii="Times New Roman" w:hAnsi="Times New Roman" w:cs="Times New Roman"/>
          <w:sz w:val="24"/>
          <w:szCs w:val="24"/>
        </w:rPr>
        <w:t xml:space="preserve"> złotych brutto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>………………………….). Zamawiający zastrzega sobie pra</w:t>
      </w:r>
      <w:r>
        <w:rPr>
          <w:rFonts w:ascii="Times New Roman" w:hAnsi="Times New Roman" w:cs="Times New Roman"/>
          <w:sz w:val="24"/>
          <w:szCs w:val="24"/>
        </w:rPr>
        <w:t xml:space="preserve">wo do zakupu wyrobów medycznych </w:t>
      </w:r>
      <w:r w:rsidRPr="00FC3206">
        <w:rPr>
          <w:rFonts w:ascii="Times New Roman" w:hAnsi="Times New Roman" w:cs="Times New Roman"/>
          <w:sz w:val="24"/>
          <w:szCs w:val="24"/>
        </w:rPr>
        <w:t>w ilości mniejszej (maksymalnie o 30 %) niż określ</w:t>
      </w:r>
      <w:r>
        <w:rPr>
          <w:rFonts w:ascii="Times New Roman" w:hAnsi="Times New Roman" w:cs="Times New Roman"/>
          <w:sz w:val="24"/>
          <w:szCs w:val="24"/>
        </w:rPr>
        <w:t xml:space="preserve">ona w odpowiednim załączniku do </w:t>
      </w:r>
      <w:r w:rsidRPr="00FC3206">
        <w:rPr>
          <w:rFonts w:ascii="Times New Roman" w:hAnsi="Times New Roman" w:cs="Times New Roman"/>
          <w:sz w:val="24"/>
          <w:szCs w:val="24"/>
        </w:rPr>
        <w:t>umowy.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4. W przypadku zmniejszenia zamówienia zgodnie z ust. 3, Wykonawcy nie przysługują 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>Zamawiającego jakiekolwiek roszczenia z tego tytułu.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5. Zamawiający zastrzega sobie możliwość, a Wykonawca wyraża zgodę na zmianę ilości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>poszczególnych wyrobów w ramach poszczególnych za</w:t>
      </w:r>
      <w:r>
        <w:rPr>
          <w:rFonts w:ascii="Times New Roman" w:hAnsi="Times New Roman" w:cs="Times New Roman"/>
          <w:sz w:val="24"/>
          <w:szCs w:val="24"/>
        </w:rPr>
        <w:t xml:space="preserve">łączników do umowy w zależności </w:t>
      </w:r>
      <w:r w:rsidRPr="00FC3206">
        <w:rPr>
          <w:rFonts w:ascii="Times New Roman" w:hAnsi="Times New Roman" w:cs="Times New Roman"/>
          <w:sz w:val="24"/>
          <w:szCs w:val="24"/>
        </w:rPr>
        <w:t>od potrzeb Zamawiającego przy zachowaniu ceny jednostkowej i wartości brutto, o której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mowa w odpowiednim załączniku do umowy (dotyczy wyłą</w:t>
      </w:r>
      <w:r>
        <w:rPr>
          <w:rFonts w:ascii="Times New Roman" w:hAnsi="Times New Roman" w:cs="Times New Roman"/>
          <w:sz w:val="24"/>
          <w:szCs w:val="24"/>
        </w:rPr>
        <w:t xml:space="preserve">cznie pakietów, w skład których </w:t>
      </w:r>
      <w:r w:rsidRPr="00FC3206">
        <w:rPr>
          <w:rFonts w:ascii="Times New Roman" w:hAnsi="Times New Roman" w:cs="Times New Roman"/>
          <w:sz w:val="24"/>
          <w:szCs w:val="24"/>
        </w:rPr>
        <w:t>wchodzi więcej niż 1 rodzaj wyrobu medycznego). Zm</w:t>
      </w:r>
      <w:r>
        <w:rPr>
          <w:rFonts w:ascii="Times New Roman" w:hAnsi="Times New Roman" w:cs="Times New Roman"/>
          <w:sz w:val="24"/>
          <w:szCs w:val="24"/>
        </w:rPr>
        <w:t xml:space="preserve">iana w tym zakresie nie stanowi </w:t>
      </w:r>
      <w:r w:rsidRPr="00FC3206">
        <w:rPr>
          <w:rFonts w:ascii="Times New Roman" w:hAnsi="Times New Roman" w:cs="Times New Roman"/>
          <w:sz w:val="24"/>
          <w:szCs w:val="24"/>
        </w:rPr>
        <w:t>zmiany warunków umowy wymagającej formy pisemnej w postaci aneksu.</w:t>
      </w:r>
    </w:p>
    <w:p w:rsidR="004B22C9" w:rsidRDefault="004B22C9" w:rsidP="004B22C9">
      <w:pPr>
        <w:jc w:val="center"/>
      </w:pPr>
    </w:p>
    <w:p w:rsidR="004B22C9" w:rsidRPr="00FC3206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06">
        <w:rPr>
          <w:rFonts w:ascii="Times New Roman" w:hAnsi="Times New Roman" w:cs="Times New Roman"/>
          <w:b/>
          <w:sz w:val="24"/>
          <w:szCs w:val="24"/>
        </w:rPr>
        <w:t>§ 3- Odbiór i warunki płatności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1. Wykonawca dostarcza wyroby medyczne na adres Zamawiającego na własny koszt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>i ryzyko oraz ponosi koszty rozładowania t</w:t>
      </w:r>
      <w:r>
        <w:rPr>
          <w:rFonts w:ascii="Times New Roman" w:hAnsi="Times New Roman" w:cs="Times New Roman"/>
          <w:sz w:val="24"/>
          <w:szCs w:val="24"/>
        </w:rPr>
        <w:t xml:space="preserve">owaru w miejscu wskazanym przez </w:t>
      </w:r>
      <w:r w:rsidRPr="00FC3206">
        <w:rPr>
          <w:rFonts w:ascii="Times New Roman" w:hAnsi="Times New Roman" w:cs="Times New Roman"/>
          <w:sz w:val="24"/>
          <w:szCs w:val="24"/>
        </w:rPr>
        <w:t>Zamawiającego w zamówieniu.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2. Braki ilościowe Zamawiający może zgłaszać do 7 dni roboczych od daty dostarczenia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>towarów.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Płatność</w:t>
      </w:r>
      <w:r w:rsidRPr="00FC3206">
        <w:rPr>
          <w:rFonts w:ascii="Times New Roman" w:hAnsi="Times New Roman" w:cs="Times New Roman"/>
          <w:sz w:val="24"/>
          <w:szCs w:val="24"/>
        </w:rPr>
        <w:t xml:space="preserve"> za wyroby medyczne objęte danym zamówieniem nastąpi przelewem,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 xml:space="preserve">w terminie do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C3206">
        <w:rPr>
          <w:rFonts w:ascii="Times New Roman" w:hAnsi="Times New Roman" w:cs="Times New Roman"/>
          <w:sz w:val="24"/>
          <w:szCs w:val="24"/>
        </w:rPr>
        <w:t xml:space="preserve"> dni od daty otrzymania faktury, wyst</w:t>
      </w:r>
      <w:r>
        <w:rPr>
          <w:rFonts w:ascii="Times New Roman" w:hAnsi="Times New Roman" w:cs="Times New Roman"/>
          <w:sz w:val="24"/>
          <w:szCs w:val="24"/>
        </w:rPr>
        <w:t xml:space="preserve">awionej prawidłowo pod względem </w:t>
      </w:r>
      <w:r w:rsidRPr="00FC3206">
        <w:rPr>
          <w:rFonts w:ascii="Times New Roman" w:hAnsi="Times New Roman" w:cs="Times New Roman"/>
          <w:sz w:val="24"/>
          <w:szCs w:val="24"/>
        </w:rPr>
        <w:t>formalnym i merytorycznym. Za datę zapłaty przyjmuje się dzień obciążenia rachunku</w:t>
      </w:r>
    </w:p>
    <w:p w:rsidR="004B22C9" w:rsidRDefault="004B22C9" w:rsidP="004B22C9">
      <w:pPr>
        <w:spacing w:after="0"/>
      </w:pPr>
      <w:r w:rsidRPr="00FC3206">
        <w:rPr>
          <w:rFonts w:ascii="Times New Roman" w:hAnsi="Times New Roman" w:cs="Times New Roman"/>
          <w:sz w:val="24"/>
          <w:szCs w:val="24"/>
        </w:rPr>
        <w:t>bankowego Zamawiającego</w:t>
      </w:r>
      <w:r>
        <w:t>.</w:t>
      </w:r>
    </w:p>
    <w:p w:rsidR="004B22C9" w:rsidRDefault="004B22C9" w:rsidP="004B22C9">
      <w:pPr>
        <w:spacing w:after="0"/>
      </w:pPr>
      <w:r>
        <w:t>4.</w:t>
      </w:r>
      <w:r w:rsidRPr="007A19ED">
        <w:t xml:space="preserve"> </w:t>
      </w:r>
      <w:r w:rsidRPr="007A19ED">
        <w:rPr>
          <w:rFonts w:ascii="Times New Roman" w:hAnsi="Times New Roman" w:cs="Times New Roman"/>
          <w:sz w:val="24"/>
          <w:szCs w:val="24"/>
        </w:rPr>
        <w:t>Z uwagi na potrzeby organizacyjne Zamawiającego, faktura winna być każdorazowo doręczona w dniu dostawy danego towaru.</w:t>
      </w:r>
    </w:p>
    <w:p w:rsidR="004B22C9" w:rsidRPr="00FC3206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06">
        <w:rPr>
          <w:rFonts w:ascii="Times New Roman" w:hAnsi="Times New Roman" w:cs="Times New Roman"/>
          <w:b/>
          <w:sz w:val="24"/>
          <w:szCs w:val="24"/>
        </w:rPr>
        <w:t>§ 4 -Odpowiedzialność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1. W razie nieterminowej realizacji przez Wykonawcę zamówienia, Zamawiający może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naliczyć karę umowną w wysokości 1% wartości zamówie</w:t>
      </w:r>
      <w:r>
        <w:rPr>
          <w:rFonts w:ascii="Times New Roman" w:hAnsi="Times New Roman" w:cs="Times New Roman"/>
          <w:sz w:val="24"/>
          <w:szCs w:val="24"/>
        </w:rPr>
        <w:t xml:space="preserve">nia, którego zwłoka dotyczy, za </w:t>
      </w:r>
      <w:r w:rsidRPr="00FC3206">
        <w:rPr>
          <w:rFonts w:ascii="Times New Roman" w:hAnsi="Times New Roman" w:cs="Times New Roman"/>
          <w:sz w:val="24"/>
          <w:szCs w:val="24"/>
        </w:rPr>
        <w:t>każdy dzień zwłoki.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lastRenderedPageBreak/>
        <w:t>2. W razie sprzedaży wadliwego wyrobu medycznego, Wykonawca 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 xml:space="preserve">wymienić go na wolny od wad niezwłocznie, jednakże nie </w:t>
      </w:r>
      <w:r>
        <w:rPr>
          <w:rFonts w:ascii="Times New Roman" w:hAnsi="Times New Roman" w:cs="Times New Roman"/>
          <w:sz w:val="24"/>
          <w:szCs w:val="24"/>
        </w:rPr>
        <w:t xml:space="preserve">później niż do 14 dni roboczych </w:t>
      </w:r>
      <w:r w:rsidRPr="00FC3206">
        <w:rPr>
          <w:rFonts w:ascii="Times New Roman" w:hAnsi="Times New Roman" w:cs="Times New Roman"/>
          <w:sz w:val="24"/>
          <w:szCs w:val="24"/>
        </w:rPr>
        <w:t>licząc od daty złożenia reklamacji. W razie niezrealizow</w:t>
      </w:r>
      <w:r>
        <w:rPr>
          <w:rFonts w:ascii="Times New Roman" w:hAnsi="Times New Roman" w:cs="Times New Roman"/>
          <w:sz w:val="24"/>
          <w:szCs w:val="24"/>
        </w:rPr>
        <w:t xml:space="preserve">ania przez Wykonawcę powyższego </w:t>
      </w:r>
      <w:r w:rsidRPr="00FC3206">
        <w:rPr>
          <w:rFonts w:ascii="Times New Roman" w:hAnsi="Times New Roman" w:cs="Times New Roman"/>
          <w:sz w:val="24"/>
          <w:szCs w:val="24"/>
        </w:rPr>
        <w:t>obowiązku w terminie, Zamawiający może naliczyć karę umowną w wysokości 1%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>wartości zamówienia, w ramach którego sprzedano w</w:t>
      </w:r>
      <w:r>
        <w:rPr>
          <w:rFonts w:ascii="Times New Roman" w:hAnsi="Times New Roman" w:cs="Times New Roman"/>
          <w:sz w:val="24"/>
          <w:szCs w:val="24"/>
        </w:rPr>
        <w:t xml:space="preserve">adliwy wyrób medyczny, za każdy </w:t>
      </w:r>
      <w:r w:rsidRPr="00FC3206">
        <w:rPr>
          <w:rFonts w:ascii="Times New Roman" w:hAnsi="Times New Roman" w:cs="Times New Roman"/>
          <w:sz w:val="24"/>
          <w:szCs w:val="24"/>
        </w:rPr>
        <w:t>dzień zwłoki.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3. Zamawiający zastrzega sobie prawo odstąpienia od umowy w całości lub części w razie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>realizacji poszczególnych zamówień nieterminowo, dostarczania wyrobu medy</w:t>
      </w:r>
      <w:r>
        <w:rPr>
          <w:rFonts w:ascii="Times New Roman" w:hAnsi="Times New Roman" w:cs="Times New Roman"/>
          <w:sz w:val="24"/>
          <w:szCs w:val="24"/>
        </w:rPr>
        <w:t xml:space="preserve">cznego po </w:t>
      </w:r>
      <w:r w:rsidRPr="00FC3206">
        <w:rPr>
          <w:rFonts w:ascii="Times New Roman" w:hAnsi="Times New Roman" w:cs="Times New Roman"/>
          <w:sz w:val="24"/>
          <w:szCs w:val="24"/>
        </w:rPr>
        <w:t>upływie terminu jego ważności lub powtarzających się reklamacji ilościowo-jakościowych, i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naliczenia tytułem odszkodowania kary w wysokości 1</w:t>
      </w:r>
      <w:r>
        <w:rPr>
          <w:rFonts w:ascii="Times New Roman" w:hAnsi="Times New Roman" w:cs="Times New Roman"/>
          <w:sz w:val="24"/>
          <w:szCs w:val="24"/>
        </w:rPr>
        <w:t xml:space="preserve">0% ceny określonej w § 2 ust. 3 </w:t>
      </w:r>
      <w:r w:rsidRPr="00FC3206">
        <w:rPr>
          <w:rFonts w:ascii="Times New Roman" w:hAnsi="Times New Roman" w:cs="Times New Roman"/>
          <w:sz w:val="24"/>
          <w:szCs w:val="24"/>
        </w:rPr>
        <w:t>umowy.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6">
        <w:rPr>
          <w:rFonts w:ascii="Times New Roman" w:hAnsi="Times New Roman" w:cs="Times New Roman"/>
          <w:sz w:val="24"/>
          <w:szCs w:val="24"/>
        </w:rPr>
        <w:t>4. Strony dopuszczają możliwość dochodzenia odszkodowania przewyższającego zastrzeżone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06">
        <w:rPr>
          <w:rFonts w:ascii="Times New Roman" w:hAnsi="Times New Roman" w:cs="Times New Roman"/>
          <w:sz w:val="24"/>
          <w:szCs w:val="24"/>
        </w:rPr>
        <w:t>kary umowne, na zasadach ogólnych.</w:t>
      </w:r>
    </w:p>
    <w:p w:rsidR="004B22C9" w:rsidRPr="00FC3206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FC3206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06">
        <w:rPr>
          <w:rFonts w:ascii="Times New Roman" w:hAnsi="Times New Roman" w:cs="Times New Roman"/>
          <w:b/>
          <w:sz w:val="24"/>
          <w:szCs w:val="24"/>
        </w:rPr>
        <w:t>§ 5- Inne postanowienia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 xml:space="preserve">Umowa została zawarta na okres </w:t>
      </w:r>
      <w:r w:rsidRPr="002F3B08">
        <w:rPr>
          <w:rFonts w:ascii="Times New Roman" w:hAnsi="Times New Roman" w:cs="Times New Roman"/>
          <w:b/>
          <w:sz w:val="24"/>
          <w:szCs w:val="24"/>
        </w:rPr>
        <w:t>..... miesięcy (tj. do dnia ...............),</w:t>
      </w:r>
      <w:r w:rsidRPr="00996A80">
        <w:rPr>
          <w:rFonts w:ascii="Times New Roman" w:hAnsi="Times New Roman" w:cs="Times New Roman"/>
          <w:sz w:val="24"/>
          <w:szCs w:val="24"/>
        </w:rPr>
        <w:t xml:space="preserve"> chyba że wcześniej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80">
        <w:rPr>
          <w:rFonts w:ascii="Times New Roman" w:hAnsi="Times New Roman" w:cs="Times New Roman"/>
          <w:sz w:val="24"/>
          <w:szCs w:val="24"/>
        </w:rPr>
        <w:t>cena złożonych zamówień i dostarczonych wyrobów medycznych przekroczy maksymalną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80">
        <w:rPr>
          <w:rFonts w:ascii="Times New Roman" w:hAnsi="Times New Roman" w:cs="Times New Roman"/>
          <w:sz w:val="24"/>
          <w:szCs w:val="24"/>
        </w:rPr>
        <w:t>cenę podaną w § 2 ust. 3. Zamawiający uprawniony jest do przedłużenia umowy na okres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kolejnych 6 miesięcy w przypadku, gdyby z powodu mniejsz</w:t>
      </w:r>
      <w:r>
        <w:rPr>
          <w:rFonts w:ascii="Times New Roman" w:hAnsi="Times New Roman" w:cs="Times New Roman"/>
          <w:sz w:val="24"/>
          <w:szCs w:val="24"/>
        </w:rPr>
        <w:t xml:space="preserve">ej ilości świadczeń zdrowotnych </w:t>
      </w:r>
      <w:r w:rsidRPr="00996A80">
        <w:rPr>
          <w:rFonts w:ascii="Times New Roman" w:hAnsi="Times New Roman" w:cs="Times New Roman"/>
          <w:sz w:val="24"/>
          <w:szCs w:val="24"/>
        </w:rPr>
        <w:t>udzielonych z wykorzystaniem wyrobów medycznych w okresie trwania umowy, Zamawiaj</w:t>
      </w:r>
      <w:r>
        <w:rPr>
          <w:rFonts w:ascii="Times New Roman" w:hAnsi="Times New Roman" w:cs="Times New Roman"/>
          <w:sz w:val="24"/>
          <w:szCs w:val="24"/>
        </w:rPr>
        <w:t xml:space="preserve">ący </w:t>
      </w:r>
      <w:r w:rsidRPr="00996A80">
        <w:rPr>
          <w:rFonts w:ascii="Times New Roman" w:hAnsi="Times New Roman" w:cs="Times New Roman"/>
          <w:sz w:val="24"/>
          <w:szCs w:val="24"/>
        </w:rPr>
        <w:t>nie zakupił minimalnej ilości wyrobów medycznyc</w:t>
      </w:r>
      <w:r>
        <w:rPr>
          <w:rFonts w:ascii="Times New Roman" w:hAnsi="Times New Roman" w:cs="Times New Roman"/>
          <w:sz w:val="24"/>
          <w:szCs w:val="24"/>
        </w:rPr>
        <w:t xml:space="preserve">h wskazanej w §2 ust 3 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  <w:r w:rsidRPr="00996A80">
        <w:rPr>
          <w:rFonts w:ascii="Times New Roman" w:hAnsi="Times New Roman" w:cs="Times New Roman"/>
          <w:sz w:val="24"/>
          <w:szCs w:val="24"/>
        </w:rPr>
        <w:t>Przedłużenie umowy nie wymaga zawarcia aneks</w:t>
      </w:r>
      <w:r>
        <w:rPr>
          <w:rFonts w:ascii="Times New Roman" w:hAnsi="Times New Roman" w:cs="Times New Roman"/>
          <w:sz w:val="24"/>
          <w:szCs w:val="24"/>
        </w:rPr>
        <w:t xml:space="preserve">u do umowy, lecz złożenia przez </w:t>
      </w:r>
      <w:r w:rsidRPr="00996A80">
        <w:rPr>
          <w:rFonts w:ascii="Times New Roman" w:hAnsi="Times New Roman" w:cs="Times New Roman"/>
          <w:sz w:val="24"/>
          <w:szCs w:val="24"/>
        </w:rPr>
        <w:t xml:space="preserve">Zamawiającego oświadczenia na piśmie o jej przedłużeniu </w:t>
      </w:r>
      <w:r>
        <w:rPr>
          <w:rFonts w:ascii="Times New Roman" w:hAnsi="Times New Roman" w:cs="Times New Roman"/>
          <w:sz w:val="24"/>
          <w:szCs w:val="24"/>
        </w:rPr>
        <w:t xml:space="preserve">na co najmniej 2 tygodnie przed </w:t>
      </w:r>
      <w:r w:rsidRPr="00996A80">
        <w:rPr>
          <w:rFonts w:ascii="Times New Roman" w:hAnsi="Times New Roman" w:cs="Times New Roman"/>
          <w:sz w:val="24"/>
          <w:szCs w:val="24"/>
        </w:rPr>
        <w:t>końcem jej obowiązywania.</w:t>
      </w:r>
    </w:p>
    <w:p w:rsidR="004B22C9" w:rsidRPr="00996A80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80">
        <w:rPr>
          <w:rFonts w:ascii="Times New Roman" w:hAnsi="Times New Roman" w:cs="Times New Roman"/>
          <w:b/>
          <w:sz w:val="24"/>
          <w:szCs w:val="24"/>
        </w:rPr>
        <w:t>§ 6- Inne postanowienia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1. Wykonawca oświadcza, że wyroby medyczne, o których mowa w § 1, posiadają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80">
        <w:rPr>
          <w:rFonts w:ascii="Times New Roman" w:hAnsi="Times New Roman" w:cs="Times New Roman"/>
          <w:sz w:val="24"/>
          <w:szCs w:val="24"/>
        </w:rPr>
        <w:t>świadectwo dopuszczenia do obrotu, jak również inn</w:t>
      </w:r>
      <w:r>
        <w:rPr>
          <w:rFonts w:ascii="Times New Roman" w:hAnsi="Times New Roman" w:cs="Times New Roman"/>
          <w:sz w:val="24"/>
          <w:szCs w:val="24"/>
        </w:rPr>
        <w:t xml:space="preserve">e zezwolenia na dopuszczenie do </w:t>
      </w:r>
      <w:r w:rsidRPr="00996A80">
        <w:rPr>
          <w:rFonts w:ascii="Times New Roman" w:hAnsi="Times New Roman" w:cs="Times New Roman"/>
          <w:sz w:val="24"/>
          <w:szCs w:val="24"/>
        </w:rPr>
        <w:t>użytku i stosowania, zgodne z obowiązującymi przepisami.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2. Dostarczany wyrób medyczny będzie posiadał wymagany co najmniej 12-miesięczny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80">
        <w:rPr>
          <w:rFonts w:ascii="Times New Roman" w:hAnsi="Times New Roman" w:cs="Times New Roman"/>
          <w:sz w:val="24"/>
          <w:szCs w:val="24"/>
        </w:rPr>
        <w:t>termin przydatności do stosowania.</w:t>
      </w:r>
    </w:p>
    <w:p w:rsidR="004B22C9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3. Wykonawca nie może dokonać cesji wierzytelności</w:t>
      </w:r>
      <w:r>
        <w:rPr>
          <w:rFonts w:ascii="Times New Roman" w:hAnsi="Times New Roman" w:cs="Times New Roman"/>
          <w:sz w:val="24"/>
          <w:szCs w:val="24"/>
        </w:rPr>
        <w:t xml:space="preserve"> wynikających z umowy bez zgody </w:t>
      </w:r>
      <w:r w:rsidRPr="00996A80">
        <w:rPr>
          <w:rFonts w:ascii="Times New Roman" w:hAnsi="Times New Roman" w:cs="Times New Roman"/>
          <w:sz w:val="24"/>
          <w:szCs w:val="24"/>
        </w:rPr>
        <w:t xml:space="preserve">Zamawiającego, wyrażonej pod rygorem nieważności w formie pisemnej. 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2C9" w:rsidRPr="00996A80" w:rsidRDefault="004B22C9" w:rsidP="004B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80">
        <w:rPr>
          <w:rFonts w:ascii="Times New Roman" w:hAnsi="Times New Roman" w:cs="Times New Roman"/>
          <w:b/>
          <w:sz w:val="24"/>
          <w:szCs w:val="24"/>
        </w:rPr>
        <w:t>§ 7 - Postanowienia końcowe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1. W sprawach nieuregulowanych zastosowanie mieć będą przepisy Kodeksu cywilnego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80">
        <w:rPr>
          <w:rFonts w:ascii="Times New Roman" w:hAnsi="Times New Roman" w:cs="Times New Roman"/>
          <w:sz w:val="24"/>
          <w:szCs w:val="24"/>
        </w:rPr>
        <w:t>ustawy z dnia 29 stycznia 2004 r. Prawo Zamówień Publicznych.</w:t>
      </w:r>
    </w:p>
    <w:p w:rsidR="004B22C9" w:rsidRPr="00996A80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2. Załączniki stanowią integralną część umowy:</w:t>
      </w:r>
    </w:p>
    <w:p w:rsidR="004B22C9" w:rsidRPr="00996A80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6A80">
        <w:rPr>
          <w:rFonts w:ascii="Times New Roman" w:hAnsi="Times New Roman" w:cs="Times New Roman"/>
          <w:sz w:val="24"/>
          <w:szCs w:val="24"/>
        </w:rPr>
        <w:t xml:space="preserve"> - opis przedmiotu zamówienia – oferta Wykonawcy,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lastRenderedPageBreak/>
        <w:t>3. Wszelkie zmiany umowy wymagają formy pisemnej pod rygorem nieważności.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80">
        <w:rPr>
          <w:rFonts w:ascii="Times New Roman" w:hAnsi="Times New Roman" w:cs="Times New Roman"/>
          <w:sz w:val="24"/>
          <w:szCs w:val="24"/>
        </w:rPr>
        <w:t>umowy są dopuszczalne bez ograniczeń w zakresie doz</w:t>
      </w:r>
      <w:r>
        <w:rPr>
          <w:rFonts w:ascii="Times New Roman" w:hAnsi="Times New Roman" w:cs="Times New Roman"/>
          <w:sz w:val="24"/>
          <w:szCs w:val="24"/>
        </w:rPr>
        <w:t xml:space="preserve">wolonym przez art. 144 ustawy </w:t>
      </w:r>
      <w:r w:rsidRPr="00996A80">
        <w:rPr>
          <w:rFonts w:ascii="Times New Roman" w:hAnsi="Times New Roman" w:cs="Times New Roman"/>
          <w:sz w:val="24"/>
          <w:szCs w:val="24"/>
        </w:rPr>
        <w:t>Prawo Zamówień Publicznych. Zmiana umowy w stosunku</w:t>
      </w:r>
      <w:r>
        <w:rPr>
          <w:rFonts w:ascii="Times New Roman" w:hAnsi="Times New Roman" w:cs="Times New Roman"/>
          <w:sz w:val="24"/>
          <w:szCs w:val="24"/>
        </w:rPr>
        <w:t xml:space="preserve"> do treści oferty, na podstawie </w:t>
      </w:r>
      <w:r w:rsidRPr="00996A80">
        <w:rPr>
          <w:rFonts w:ascii="Times New Roman" w:hAnsi="Times New Roman" w:cs="Times New Roman"/>
          <w:sz w:val="24"/>
          <w:szCs w:val="24"/>
        </w:rPr>
        <w:t>której dokonano wyboru Wykonawcy jest możliwa, w szczególności gdy: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 xml:space="preserve"> a. wymagać tego będzie prawidłowa realizacja przez Zamawiającego zadań  polegających na udzieleniu świadczeń zdrowotnych, lub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 xml:space="preserve"> b. w wyniku zmiany umowy możliwym będzie podniesienie poziomu lub jakości usług  lub dostarczanego sprzętu , lub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c. zmiana umowy będzie korzystna dla Zamawiającego, lub,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d. potrzeba zmiany treści umowy wynika ze zmiany przepisów prawa, lub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e. potrzeba zmiany treści umowy wynika ze zmian organizacyjnych Zamawiającego.</w:t>
      </w:r>
    </w:p>
    <w:p w:rsidR="004B22C9" w:rsidRPr="00996A80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4. Wszelkie spory wynikające z niniejszej umowy lub związane z jej wykonaniem rozstrzygać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80">
        <w:rPr>
          <w:rFonts w:ascii="Times New Roman" w:hAnsi="Times New Roman" w:cs="Times New Roman"/>
          <w:sz w:val="24"/>
          <w:szCs w:val="24"/>
        </w:rPr>
        <w:t>będzie sąd powszechny właściwy ze względu na siedzibę Zamawiającego.</w:t>
      </w:r>
    </w:p>
    <w:p w:rsidR="004B22C9" w:rsidRPr="00661CE8" w:rsidRDefault="004B22C9" w:rsidP="004B2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A80">
        <w:rPr>
          <w:rFonts w:ascii="Times New Roman" w:hAnsi="Times New Roman" w:cs="Times New Roman"/>
          <w:sz w:val="24"/>
          <w:szCs w:val="24"/>
        </w:rPr>
        <w:t>5. Umowę sporządzono w dwóch jednobrzmiących egzemp</w:t>
      </w:r>
      <w:r>
        <w:rPr>
          <w:rFonts w:ascii="Times New Roman" w:hAnsi="Times New Roman" w:cs="Times New Roman"/>
          <w:sz w:val="24"/>
          <w:szCs w:val="24"/>
        </w:rPr>
        <w:t xml:space="preserve">larzach po jednym dla każdej ze </w:t>
      </w:r>
      <w:r>
        <w:t>stron.</w:t>
      </w:r>
    </w:p>
    <w:p w:rsidR="004B22C9" w:rsidRDefault="004B22C9" w:rsidP="004B22C9">
      <w:pPr>
        <w:spacing w:after="0"/>
      </w:pPr>
    </w:p>
    <w:p w:rsidR="004B22C9" w:rsidRPr="007C2492" w:rsidRDefault="004B22C9" w:rsidP="004B22C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C249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7C2492">
        <w:rPr>
          <w:rFonts w:ascii="Times New Roman" w:hAnsi="Times New Roman" w:cs="Times New Roman"/>
          <w:sz w:val="24"/>
          <w:szCs w:val="24"/>
        </w:rPr>
        <w:tab/>
      </w:r>
      <w:r w:rsidRPr="007C2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492">
        <w:rPr>
          <w:rFonts w:ascii="Times New Roman" w:hAnsi="Times New Roman" w:cs="Times New Roman"/>
          <w:sz w:val="24"/>
          <w:szCs w:val="24"/>
        </w:rPr>
        <w:tab/>
      </w:r>
      <w:r w:rsidRPr="007C2492"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</w:p>
    <w:p w:rsidR="004B22C9" w:rsidRDefault="004B22C9" w:rsidP="004B22C9"/>
    <w:p w:rsidR="004B22C9" w:rsidRDefault="004B22C9" w:rsidP="004B22C9"/>
    <w:p w:rsidR="004B22C9" w:rsidRDefault="004B22C9" w:rsidP="004B22C9"/>
    <w:p w:rsidR="004B22C9" w:rsidRDefault="004B22C9" w:rsidP="004B22C9"/>
    <w:p w:rsidR="004B22C9" w:rsidRDefault="004B22C9" w:rsidP="004B22C9"/>
    <w:p w:rsidR="004B22C9" w:rsidRDefault="004B22C9" w:rsidP="004B22C9"/>
    <w:p w:rsidR="004B22C9" w:rsidRDefault="004B22C9" w:rsidP="004B22C9"/>
    <w:p w:rsidR="004B22C9" w:rsidRDefault="004B22C9" w:rsidP="004B22C9"/>
    <w:p w:rsidR="004B22C9" w:rsidRDefault="004B22C9" w:rsidP="004B22C9"/>
    <w:p w:rsidR="004B22C9" w:rsidRDefault="004B22C9" w:rsidP="004B22C9"/>
    <w:p w:rsidR="004B22C9" w:rsidRDefault="004B22C9" w:rsidP="004B22C9"/>
    <w:p w:rsidR="004B22C9" w:rsidRPr="00661CE8" w:rsidRDefault="004B22C9" w:rsidP="004B22C9">
      <w:pPr>
        <w:rPr>
          <w:rFonts w:ascii="Times New Roman" w:hAnsi="Times New Roman" w:cs="Times New Roman"/>
          <w:sz w:val="24"/>
          <w:szCs w:val="24"/>
        </w:rPr>
      </w:pPr>
      <w:r w:rsidRPr="00661CE8">
        <w:rPr>
          <w:rFonts w:ascii="Times New Roman" w:hAnsi="Times New Roman" w:cs="Times New Roman"/>
          <w:sz w:val="24"/>
          <w:szCs w:val="24"/>
        </w:rPr>
        <w:lastRenderedPageBreak/>
        <w:t>Załącznik nr 4 – Opis przedmiotu zamówienia</w:t>
      </w:r>
    </w:p>
    <w:p w:rsidR="004B22C9" w:rsidRPr="002602C0" w:rsidRDefault="004B22C9" w:rsidP="004B22C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pl-PL"/>
        </w:rPr>
      </w:pPr>
      <w:r w:rsidRPr="002602C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pl-PL"/>
        </w:rPr>
        <w:t xml:space="preserve">Opis przedmiotu zamówienia – Cena </w:t>
      </w:r>
    </w:p>
    <w:p w:rsidR="004B22C9" w:rsidRPr="002602C0" w:rsidRDefault="004B22C9" w:rsidP="004B22C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tbl>
      <w:tblPr>
        <w:tblW w:w="141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917"/>
        <w:gridCol w:w="2693"/>
        <w:gridCol w:w="1134"/>
        <w:gridCol w:w="2127"/>
        <w:gridCol w:w="2551"/>
      </w:tblGrid>
      <w:tr w:rsidR="004B22C9" w:rsidRPr="002602C0" w:rsidTr="00B31F08">
        <w:tc>
          <w:tcPr>
            <w:tcW w:w="567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</w:p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Nazwa Międzynarodowa</w:t>
            </w:r>
          </w:p>
        </w:tc>
        <w:tc>
          <w:tcPr>
            <w:tcW w:w="2126" w:type="dxa"/>
          </w:tcPr>
          <w:p w:rsidR="004B22C9" w:rsidRPr="002602C0" w:rsidRDefault="004B22C9" w:rsidP="00B31F0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</w:p>
          <w:p w:rsidR="004B22C9" w:rsidRPr="002602C0" w:rsidRDefault="004B22C9" w:rsidP="00B31F0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Postać i dawka</w:t>
            </w:r>
          </w:p>
        </w:tc>
        <w:tc>
          <w:tcPr>
            <w:tcW w:w="917" w:type="dxa"/>
          </w:tcPr>
          <w:p w:rsidR="004B22C9" w:rsidRPr="002602C0" w:rsidRDefault="004B22C9" w:rsidP="00B31F0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</w:p>
          <w:p w:rsidR="004B22C9" w:rsidRPr="002602C0" w:rsidRDefault="004B22C9" w:rsidP="00B31F0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Ilość</w:t>
            </w:r>
          </w:p>
        </w:tc>
        <w:tc>
          <w:tcPr>
            <w:tcW w:w="2693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Cena jednostkowa netto</w:t>
            </w: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(czyli bez podatku Vat)</w:t>
            </w:r>
          </w:p>
        </w:tc>
        <w:tc>
          <w:tcPr>
            <w:tcW w:w="1134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Stawka podatku</w:t>
            </w: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Vat (%)</w:t>
            </w:r>
          </w:p>
        </w:tc>
        <w:tc>
          <w:tcPr>
            <w:tcW w:w="2127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Cena (4 x 5 x</w:t>
            </w: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współczynnik stawki podatku Vat)</w:t>
            </w:r>
          </w:p>
        </w:tc>
        <w:tc>
          <w:tcPr>
            <w:tcW w:w="2551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Nazwa handlowa</w:t>
            </w: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(*ilość w opakowaniu)</w:t>
            </w:r>
          </w:p>
        </w:tc>
      </w:tr>
      <w:tr w:rsidR="004B22C9" w:rsidRPr="002602C0" w:rsidTr="00B31F08">
        <w:tc>
          <w:tcPr>
            <w:tcW w:w="567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985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126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917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693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127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551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8</w:t>
            </w:r>
          </w:p>
        </w:tc>
      </w:tr>
      <w:tr w:rsidR="004B22C9" w:rsidRPr="002602C0" w:rsidTr="00B31F08">
        <w:tc>
          <w:tcPr>
            <w:tcW w:w="567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985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Gąbka hemostatyczna</w:t>
            </w:r>
          </w:p>
        </w:tc>
        <w:tc>
          <w:tcPr>
            <w:tcW w:w="2126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2,7 x 2,7cm x 5 szt.</w:t>
            </w:r>
          </w:p>
        </w:tc>
        <w:tc>
          <w:tcPr>
            <w:tcW w:w="917" w:type="dxa"/>
          </w:tcPr>
          <w:p w:rsidR="004B22C9" w:rsidRPr="00811714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  <w:t>1 op.</w:t>
            </w:r>
          </w:p>
        </w:tc>
        <w:tc>
          <w:tcPr>
            <w:tcW w:w="2693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4B22C9" w:rsidRPr="002602C0" w:rsidTr="00B31F08">
        <w:tc>
          <w:tcPr>
            <w:tcW w:w="567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985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Gąbka hemostatyczna</w:t>
            </w:r>
          </w:p>
        </w:tc>
        <w:tc>
          <w:tcPr>
            <w:tcW w:w="2126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4,5 x 4,5cm x 3 szt.</w:t>
            </w:r>
          </w:p>
        </w:tc>
        <w:tc>
          <w:tcPr>
            <w:tcW w:w="917" w:type="dxa"/>
          </w:tcPr>
          <w:p w:rsidR="004B22C9" w:rsidRPr="00811714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  <w:t>1 op.</w:t>
            </w:r>
          </w:p>
        </w:tc>
        <w:tc>
          <w:tcPr>
            <w:tcW w:w="2693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4B22C9" w:rsidRPr="002602C0" w:rsidTr="00B31F08">
        <w:tc>
          <w:tcPr>
            <w:tcW w:w="567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Gąbka hemostatyczna</w:t>
            </w:r>
          </w:p>
        </w:tc>
        <w:tc>
          <w:tcPr>
            <w:tcW w:w="2126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4,5 x 9cm x 3 szt.</w:t>
            </w:r>
          </w:p>
        </w:tc>
        <w:tc>
          <w:tcPr>
            <w:tcW w:w="917" w:type="dxa"/>
          </w:tcPr>
          <w:p w:rsidR="004B22C9" w:rsidRPr="00811714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  <w:t>1 op.</w:t>
            </w:r>
          </w:p>
        </w:tc>
        <w:tc>
          <w:tcPr>
            <w:tcW w:w="2693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4B22C9" w:rsidRPr="002602C0" w:rsidTr="00B31F08">
        <w:tc>
          <w:tcPr>
            <w:tcW w:w="567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proofErr w:type="spellStart"/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Tisseel</w:t>
            </w:r>
            <w:proofErr w:type="spellEnd"/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Pr="002602C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Lyo</w:t>
            </w:r>
            <w:proofErr w:type="spellEnd"/>
          </w:p>
        </w:tc>
        <w:tc>
          <w:tcPr>
            <w:tcW w:w="2126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917" w:type="dxa"/>
          </w:tcPr>
          <w:p w:rsidR="004B22C9" w:rsidRPr="00811714" w:rsidRDefault="00E61CB7" w:rsidP="00E61C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  <w:t>8</w:t>
            </w:r>
            <w:r w:rsidR="004B22C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  <w:t>0</w:t>
            </w:r>
            <w:r w:rsidR="004B22C9" w:rsidRPr="0081171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  <w:t xml:space="preserve"> szt.</w:t>
            </w:r>
          </w:p>
        </w:tc>
        <w:tc>
          <w:tcPr>
            <w:tcW w:w="2693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4B22C9" w:rsidRPr="002602C0" w:rsidTr="00B31F08">
        <w:tc>
          <w:tcPr>
            <w:tcW w:w="567" w:type="dxa"/>
          </w:tcPr>
          <w:p w:rsidR="004B22C9" w:rsidRPr="002602C0" w:rsidRDefault="004B22C9" w:rsidP="00B3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985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Floseal</w:t>
            </w:r>
            <w:proofErr w:type="spellEnd"/>
          </w:p>
        </w:tc>
        <w:tc>
          <w:tcPr>
            <w:tcW w:w="2126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917" w:type="dxa"/>
          </w:tcPr>
          <w:p w:rsidR="004B22C9" w:rsidRPr="00811714" w:rsidRDefault="00E61CB7" w:rsidP="004B22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  <w:t>3</w:t>
            </w:r>
            <w:r w:rsidR="004B22C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  <w:t>0</w:t>
            </w:r>
            <w:r w:rsidR="004B22C9" w:rsidRPr="0081171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0"/>
                <w:lang w:eastAsia="pl-PL"/>
              </w:rPr>
              <w:t xml:space="preserve"> szt.</w:t>
            </w:r>
          </w:p>
        </w:tc>
        <w:tc>
          <w:tcPr>
            <w:tcW w:w="2693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4B22C9" w:rsidRPr="002602C0" w:rsidTr="00B31F08">
        <w:trPr>
          <w:cantSplit/>
        </w:trPr>
        <w:tc>
          <w:tcPr>
            <w:tcW w:w="5595" w:type="dxa"/>
            <w:gridSpan w:val="4"/>
          </w:tcPr>
          <w:p w:rsidR="004B22C9" w:rsidRPr="002602C0" w:rsidRDefault="004B22C9" w:rsidP="00B31F0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0"/>
                <w:lang w:eastAsia="pl-PL"/>
              </w:rPr>
            </w:pPr>
            <w:r w:rsidRPr="002602C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2693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4B22C9" w:rsidRPr="002602C0" w:rsidRDefault="004B22C9" w:rsidP="00B31F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</w:tbl>
    <w:p w:rsidR="004B22C9" w:rsidRPr="002602C0" w:rsidRDefault="004B22C9" w:rsidP="004B22C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4B22C9" w:rsidRPr="002602C0" w:rsidRDefault="004B22C9" w:rsidP="004B22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2602C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OPISY</w:t>
      </w:r>
    </w:p>
    <w:p w:rsidR="004B22C9" w:rsidRPr="002602C0" w:rsidRDefault="004B22C9" w:rsidP="004B22C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bookmarkStart w:id="0" w:name="_GoBack"/>
      <w:bookmarkEnd w:id="0"/>
    </w:p>
    <w:p w:rsidR="004B22C9" w:rsidRPr="002602C0" w:rsidRDefault="004B22C9" w:rsidP="004B22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GĄBKA HEMOSTATYCZNA</w:t>
      </w:r>
    </w:p>
    <w:p w:rsidR="004B22C9" w:rsidRPr="002602C0" w:rsidRDefault="004B22C9" w:rsidP="004B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2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22C9" w:rsidRPr="00D3581E" w:rsidRDefault="004B22C9" w:rsidP="004B22C9">
      <w:pPr>
        <w:pStyle w:val="Akapitzlist"/>
        <w:numPr>
          <w:ilvl w:val="3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1E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Hemostatyk uszczelniający - miękki, cienki, sprężysty i elastyczny opatrunek z Kolagenu uzyskiwanego z bydlęcej skóry właściwej, pokryty powłoką z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glutaranu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tetrasukcynoimidylu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eteru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pentaerytrytolowego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glikolu polietylenowego, strona nieaktywna oznaczona niebieskimi kwadratami z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biokompatybilnego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barwnika - błękitu brylantynowego: 2,7x2,7cm </w:t>
      </w:r>
    </w:p>
    <w:p w:rsidR="004B22C9" w:rsidRPr="002602C0" w:rsidRDefault="004B22C9" w:rsidP="004B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2C0">
        <w:rPr>
          <w:rFonts w:ascii="Calibri" w:eastAsia="Times New Roman" w:hAnsi="Calibri" w:cs="Times New Roman"/>
          <w:sz w:val="27"/>
          <w:szCs w:val="27"/>
          <w:lang w:eastAsia="pl-PL"/>
        </w:rPr>
        <w:t> </w:t>
      </w:r>
    </w:p>
    <w:p w:rsidR="004B22C9" w:rsidRPr="00D3581E" w:rsidRDefault="004B22C9" w:rsidP="004B22C9">
      <w:pPr>
        <w:pStyle w:val="Akapitzlist"/>
        <w:numPr>
          <w:ilvl w:val="3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1E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Hemostatyk uszczelniający - miękki, cienki, sprężysty i elastyczny opatrunek z Kolagenu uzyskiwanego z bydlęcej skóry właściwej, pokryty powłoką z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glutaranu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tetrasukcynoimidylu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eteru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pentaerytrytolowego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glikolu polietylenowego, strona nieaktywna oznaczona niebieskimi kwadratami z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biokompatybilnego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barwnika - błękitu brylantynowego: 4,5x4,5cm </w:t>
      </w:r>
    </w:p>
    <w:p w:rsidR="004B22C9" w:rsidRPr="002602C0" w:rsidRDefault="004B22C9" w:rsidP="004B22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2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22C9" w:rsidRPr="00D3581E" w:rsidRDefault="004B22C9" w:rsidP="004B22C9">
      <w:pPr>
        <w:pStyle w:val="Akapitzlist"/>
        <w:numPr>
          <w:ilvl w:val="3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Hemostatyk uszczelniający - miękki, cienki, sprężysty i elastyczny opatrunek z Kolagenu uzyskiwanego z bydlęcej skóry właściwej, pokryty powłoką z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glutaranu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tetrasukcynoimidylu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eteru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pentaerytrytolowego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glikolu polietylenowego, strona nieaktywna oznaczona niebieskimi kwadratami z </w:t>
      </w:r>
      <w:proofErr w:type="spellStart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biokompatybilnego</w:t>
      </w:r>
      <w:proofErr w:type="spellEnd"/>
      <w:r w:rsidRPr="00D35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barwnika - błękitu brylantynowego: 4,5x9cm</w:t>
      </w:r>
    </w:p>
    <w:p w:rsidR="004B22C9" w:rsidRPr="002602C0" w:rsidRDefault="004B22C9" w:rsidP="004B22C9">
      <w:pPr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2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22C9" w:rsidRPr="002602C0" w:rsidRDefault="004B22C9" w:rsidP="004B22C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TISSEEL</w:t>
      </w:r>
      <w:r w:rsidRPr="00260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</w:t>
      </w:r>
    </w:p>
    <w:p w:rsidR="004B22C9" w:rsidRPr="00D3581E" w:rsidRDefault="004B22C9" w:rsidP="004B22C9">
      <w:pPr>
        <w:spacing w:after="0" w:line="240" w:lineRule="auto"/>
        <w:ind w:left="41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2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0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Dwuskładnikowy Fibrynowy Klej Tkankowy  2 ml </w:t>
      </w:r>
    </w:p>
    <w:p w:rsidR="004B22C9" w:rsidRDefault="004B22C9" w:rsidP="004B22C9">
      <w:pPr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22C9" w:rsidRPr="00D3581E" w:rsidRDefault="004B22C9" w:rsidP="004B22C9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pl-PL"/>
        </w:rPr>
      </w:pPr>
      <w:r w:rsidRPr="00D3581E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81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pl-PL"/>
        </w:rPr>
        <w:t xml:space="preserve"> FLOSEAL:</w:t>
      </w:r>
    </w:p>
    <w:p w:rsidR="004B22C9" w:rsidRPr="00D3581E" w:rsidRDefault="004B22C9" w:rsidP="004B22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3581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pl-PL"/>
        </w:rPr>
        <w:t>P</w:t>
      </w:r>
      <w:r w:rsidRPr="00D3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płynna matryca hemostatyczna o pojemności 5ml zawierająca w zestawie </w:t>
      </w:r>
      <w:proofErr w:type="spellStart"/>
      <w:r w:rsidRPr="00D3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Gelatin</w:t>
      </w:r>
      <w:proofErr w:type="spellEnd"/>
      <w:r w:rsidRPr="00D3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Matrix pochodzenia wołowego, liofilizowaną trombinę ludzką 2500 j.m., roztwór chlorku wapnia 200 </w:t>
      </w:r>
      <w:proofErr w:type="spellStart"/>
      <w:r w:rsidRPr="00D3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μmol</w:t>
      </w:r>
      <w:proofErr w:type="spellEnd"/>
      <w:r w:rsidRPr="00D358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(CaCl2 niezbędnego dla zwiększenia skuteczności hemostatycznej), 2 końcówki do aplikacji oraz kilku akcesoriów do mieszania (zestaw igłowy). Czas gotowości do użycia do 8 godz. po zmieszaniu.</w:t>
      </w:r>
    </w:p>
    <w:p w:rsidR="004B22C9" w:rsidRPr="00F16AF0" w:rsidRDefault="004B22C9" w:rsidP="004B22C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4B22C9" w:rsidRPr="00661CE8" w:rsidRDefault="004B22C9" w:rsidP="004B2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CE8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4B22C9" w:rsidRPr="00661CE8" w:rsidRDefault="004B22C9" w:rsidP="004B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E8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4B22C9" w:rsidRPr="00661CE8" w:rsidRDefault="004B22C9" w:rsidP="004B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C9" w:rsidRPr="00661CE8" w:rsidRDefault="004B22C9" w:rsidP="004B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B22C9" w:rsidRPr="00661CE8" w:rsidTr="00B31F08">
        <w:tc>
          <w:tcPr>
            <w:tcW w:w="6997" w:type="dxa"/>
          </w:tcPr>
          <w:p w:rsidR="004B22C9" w:rsidRPr="00661CE8" w:rsidRDefault="004B22C9" w:rsidP="00B3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8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4B22C9" w:rsidRPr="00661CE8" w:rsidRDefault="004B22C9" w:rsidP="00B3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</w:tcPr>
          <w:p w:rsidR="004B22C9" w:rsidRPr="00661CE8" w:rsidRDefault="004B22C9" w:rsidP="00B3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8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4B22C9" w:rsidRPr="00661CE8" w:rsidTr="00B31F08">
        <w:tc>
          <w:tcPr>
            <w:tcW w:w="6997" w:type="dxa"/>
          </w:tcPr>
          <w:p w:rsidR="004B22C9" w:rsidRPr="00661CE8" w:rsidRDefault="004B22C9" w:rsidP="00B3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4B22C9" w:rsidRPr="00661CE8" w:rsidRDefault="004B22C9" w:rsidP="00B3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2C9" w:rsidRPr="00661CE8" w:rsidRDefault="004B22C9" w:rsidP="004B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2C9" w:rsidRPr="00661CE8" w:rsidRDefault="004B22C9" w:rsidP="004B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E8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4B22C9" w:rsidRDefault="004B22C9" w:rsidP="004B22C9">
      <w:pPr>
        <w:spacing w:after="0" w:line="240" w:lineRule="auto"/>
      </w:pPr>
    </w:p>
    <w:p w:rsidR="004B22C9" w:rsidRPr="00D67EAE" w:rsidRDefault="004B22C9" w:rsidP="004B22C9">
      <w:pPr>
        <w:jc w:val="both"/>
        <w:rPr>
          <w:rFonts w:ascii="Times New Roman" w:hAnsi="Times New Roman" w:cs="Times New Roman"/>
          <w:sz w:val="24"/>
          <w:szCs w:val="24"/>
        </w:rPr>
      </w:pPr>
      <w:r w:rsidRPr="00D67EA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D67EA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67EA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22C9" w:rsidRPr="00D67EAE" w:rsidRDefault="004B22C9" w:rsidP="004B22C9">
      <w:pPr>
        <w:jc w:val="both"/>
        <w:rPr>
          <w:rFonts w:ascii="Times New Roman" w:hAnsi="Times New Roman" w:cs="Times New Roman"/>
          <w:sz w:val="24"/>
          <w:szCs w:val="24"/>
        </w:rPr>
      </w:pPr>
      <w:r w:rsidRPr="00D67E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D67EAE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22C9" w:rsidRPr="00D67EAE" w:rsidRDefault="004B22C9" w:rsidP="004B22C9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67E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W przypadku gdy wykonawca </w:t>
      </w:r>
      <w:r w:rsidRPr="00D67EAE">
        <w:rPr>
          <w:rFonts w:ascii="Times New Roman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B22C9" w:rsidRDefault="004B22C9" w:rsidP="004B22C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22C9" w:rsidRPr="00D67EAE" w:rsidRDefault="004B22C9" w:rsidP="004B22C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22C9" w:rsidRPr="00D67EAE" w:rsidRDefault="004B22C9" w:rsidP="004B22C9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7E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…………………………………………………………………..                                                                                              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....……………………………., dnia ……….</w:t>
      </w:r>
    </w:p>
    <w:p w:rsidR="004B22C9" w:rsidRPr="00D67EAE" w:rsidRDefault="004B22C9" w:rsidP="004B22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67EAE">
        <w:rPr>
          <w:rFonts w:ascii="Times New Roman" w:hAnsi="Times New Roman" w:cs="Times New Roman"/>
          <w:bCs/>
          <w:color w:val="000000"/>
          <w:sz w:val="18"/>
          <w:szCs w:val="18"/>
        </w:rPr>
        <w:t>Podpisy i pieczątki imienne osób upoważnionych do reprezentowania wykonawcy</w:t>
      </w:r>
    </w:p>
    <w:p w:rsidR="004B22C9" w:rsidRDefault="004B22C9" w:rsidP="004B22C9">
      <w:pPr>
        <w:spacing w:after="0" w:line="240" w:lineRule="auto"/>
      </w:pPr>
    </w:p>
    <w:p w:rsidR="004B22C9" w:rsidRDefault="004B22C9" w:rsidP="004B22C9">
      <w:pPr>
        <w:spacing w:after="0" w:line="240" w:lineRule="auto"/>
      </w:pPr>
    </w:p>
    <w:p w:rsidR="004B22C9" w:rsidRDefault="004B22C9" w:rsidP="004B22C9">
      <w:pPr>
        <w:spacing w:after="0" w:line="240" w:lineRule="auto"/>
      </w:pPr>
    </w:p>
    <w:p w:rsidR="004B22C9" w:rsidRDefault="004B22C9" w:rsidP="004B22C9">
      <w:pPr>
        <w:spacing w:after="0" w:line="240" w:lineRule="auto"/>
      </w:pPr>
    </w:p>
    <w:p w:rsidR="004B22C9" w:rsidRDefault="004B22C9" w:rsidP="004B22C9"/>
    <w:p w:rsidR="007D38D3" w:rsidRDefault="007D38D3" w:rsidP="004B22C9"/>
    <w:p w:rsidR="007D38D3" w:rsidRDefault="007D38D3" w:rsidP="004B22C9"/>
    <w:p w:rsidR="007D38D3" w:rsidRDefault="007D38D3" w:rsidP="004B22C9"/>
    <w:p w:rsidR="007D38D3" w:rsidRDefault="007D38D3" w:rsidP="004B22C9"/>
    <w:p w:rsidR="007D38D3" w:rsidRDefault="007D38D3" w:rsidP="004B22C9"/>
    <w:p w:rsidR="007D38D3" w:rsidRDefault="007D38D3" w:rsidP="004B22C9"/>
    <w:p w:rsidR="007D38D3" w:rsidRDefault="007D38D3" w:rsidP="004B22C9"/>
    <w:p w:rsidR="007D38D3" w:rsidRDefault="007D38D3" w:rsidP="004B22C9"/>
    <w:p w:rsidR="007D38D3" w:rsidRDefault="007D38D3" w:rsidP="004B22C9"/>
    <w:p w:rsidR="007D38D3" w:rsidRDefault="007D38D3" w:rsidP="004B22C9"/>
    <w:p w:rsidR="007D38D3" w:rsidRDefault="007D38D3" w:rsidP="004B22C9"/>
    <w:p w:rsidR="007D38D3" w:rsidRPr="00CD5C6E" w:rsidRDefault="007D38D3" w:rsidP="007D38D3">
      <w:pPr>
        <w:tabs>
          <w:tab w:val="left" w:pos="90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5C6E">
        <w:rPr>
          <w:rFonts w:ascii="Times New Roman" w:hAnsi="Times New Roman" w:cs="Times New Roman"/>
          <w:b/>
          <w:sz w:val="24"/>
          <w:szCs w:val="24"/>
        </w:rPr>
        <w:lastRenderedPageBreak/>
        <w:t>Załącznik nr 6 do SIWZ – Oświadczenie RODO</w:t>
      </w:r>
    </w:p>
    <w:p w:rsidR="007D38D3" w:rsidRPr="00CD5C6E" w:rsidRDefault="007D38D3" w:rsidP="007D38D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CD5C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CD5C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CD5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D5C6E">
        <w:rPr>
          <w:rFonts w:ascii="Times New Roman" w:eastAsia="Times New Roman" w:hAnsi="Times New Roman" w:cs="Times New Roman"/>
          <w:lang w:eastAsia="pl-PL"/>
        </w:rPr>
        <w:t>.*</w:t>
      </w:r>
    </w:p>
    <w:p w:rsidR="007D38D3" w:rsidRPr="00CD5C6E" w:rsidRDefault="007D38D3" w:rsidP="007D38D3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8D3" w:rsidRPr="00CD5C6E" w:rsidRDefault="007D38D3" w:rsidP="007D38D3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8D3" w:rsidRPr="00CD5C6E" w:rsidRDefault="007D38D3" w:rsidP="007D38D3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8D3" w:rsidRPr="00CD5C6E" w:rsidRDefault="007D38D3" w:rsidP="007D38D3">
      <w:pPr>
        <w:rPr>
          <w:rFonts w:ascii="Times New Roman" w:hAnsi="Times New Roman" w:cs="Times New Roman"/>
          <w:sz w:val="20"/>
          <w:szCs w:val="20"/>
        </w:rPr>
      </w:pPr>
    </w:p>
    <w:p w:rsidR="007D38D3" w:rsidRPr="00CD5C6E" w:rsidRDefault="007D38D3" w:rsidP="007D38D3">
      <w:pPr>
        <w:rPr>
          <w:rFonts w:ascii="Times New Roman" w:hAnsi="Times New Roman" w:cs="Times New Roman"/>
          <w:sz w:val="16"/>
        </w:rPr>
      </w:pPr>
      <w:r w:rsidRPr="00CD5C6E">
        <w:rPr>
          <w:rFonts w:ascii="Times New Roman" w:hAnsi="Times New Roman" w:cs="Times New Roman"/>
          <w:sz w:val="16"/>
        </w:rPr>
        <w:t xml:space="preserve">.............................................                               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CD5C6E">
        <w:rPr>
          <w:rFonts w:ascii="Times New Roman" w:hAnsi="Times New Roman" w:cs="Times New Roman"/>
          <w:sz w:val="16"/>
        </w:rPr>
        <w:t>................................., dnia ….... –.............</w:t>
      </w:r>
    </w:p>
    <w:p w:rsidR="007D38D3" w:rsidRPr="00CD5C6E" w:rsidRDefault="007D38D3" w:rsidP="007D38D3">
      <w:pPr>
        <w:spacing w:after="0"/>
        <w:rPr>
          <w:rFonts w:ascii="Times New Roman" w:hAnsi="Times New Roman" w:cs="Times New Roman"/>
          <w:sz w:val="16"/>
        </w:rPr>
      </w:pPr>
      <w:r w:rsidRPr="00CD5C6E">
        <w:rPr>
          <w:rFonts w:ascii="Times New Roman" w:hAnsi="Times New Roman" w:cs="Times New Roman"/>
          <w:sz w:val="16"/>
        </w:rPr>
        <w:t xml:space="preserve">Podpisy i pieczątki imienne osób </w:t>
      </w:r>
    </w:p>
    <w:p w:rsidR="007D38D3" w:rsidRPr="00CD5C6E" w:rsidRDefault="007D38D3" w:rsidP="007D38D3">
      <w:pPr>
        <w:spacing w:after="0"/>
        <w:rPr>
          <w:rFonts w:ascii="Times New Roman" w:hAnsi="Times New Roman" w:cs="Times New Roman"/>
          <w:sz w:val="16"/>
        </w:rPr>
      </w:pPr>
      <w:r w:rsidRPr="00CD5C6E">
        <w:rPr>
          <w:rFonts w:ascii="Times New Roman" w:hAnsi="Times New Roman" w:cs="Times New Roman"/>
          <w:sz w:val="16"/>
        </w:rPr>
        <w:t>upoważnionych do reprezentowania Wykonawcy</w:t>
      </w:r>
    </w:p>
    <w:p w:rsidR="007D38D3" w:rsidRPr="00CD5C6E" w:rsidRDefault="007D38D3" w:rsidP="007D38D3">
      <w:pPr>
        <w:rPr>
          <w:rFonts w:ascii="Times New Roman" w:hAnsi="Times New Roman" w:cs="Times New Roman"/>
          <w:sz w:val="16"/>
        </w:rPr>
      </w:pPr>
    </w:p>
    <w:p w:rsidR="007D38D3" w:rsidRPr="00CD5C6E" w:rsidRDefault="007D38D3" w:rsidP="007D38D3">
      <w:pPr>
        <w:rPr>
          <w:rFonts w:ascii="Times New Roman" w:hAnsi="Times New Roman" w:cs="Times New Roman"/>
          <w:sz w:val="16"/>
        </w:rPr>
      </w:pPr>
    </w:p>
    <w:p w:rsidR="007D38D3" w:rsidRPr="00CD5C6E" w:rsidRDefault="007D38D3" w:rsidP="007D38D3">
      <w:pPr>
        <w:spacing w:line="240" w:lineRule="auto"/>
        <w:rPr>
          <w:rFonts w:ascii="Times New Roman" w:hAnsi="Times New Roman" w:cs="Times New Roman"/>
          <w:color w:val="FF0000"/>
          <w:sz w:val="16"/>
        </w:rPr>
      </w:pPr>
    </w:p>
    <w:p w:rsidR="007D38D3" w:rsidRPr="00CD5C6E" w:rsidRDefault="007D38D3" w:rsidP="007D38D3">
      <w:pPr>
        <w:spacing w:line="240" w:lineRule="auto"/>
        <w:rPr>
          <w:rFonts w:ascii="Times New Roman" w:hAnsi="Times New Roman" w:cs="Times New Roman"/>
          <w:color w:val="FF0000"/>
          <w:sz w:val="16"/>
        </w:rPr>
      </w:pPr>
    </w:p>
    <w:p w:rsidR="007D38D3" w:rsidRPr="00CD5C6E" w:rsidRDefault="007D38D3" w:rsidP="007D38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FF0000"/>
          <w:sz w:val="16"/>
        </w:rPr>
      </w:pPr>
    </w:p>
    <w:p w:rsidR="007D38D3" w:rsidRPr="00CD5C6E" w:rsidRDefault="007D38D3" w:rsidP="007D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5C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CD5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38D3" w:rsidRPr="00CD5C6E" w:rsidRDefault="007D38D3" w:rsidP="007D38D3">
      <w:pPr>
        <w:rPr>
          <w:rFonts w:ascii="Times New Roman" w:hAnsi="Times New Roman" w:cs="Times New Roman"/>
        </w:rPr>
      </w:pPr>
      <w:r w:rsidRPr="00CD5C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W przypadku gdy Wykonawca </w:t>
      </w:r>
      <w:r w:rsidRPr="00CD5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poprzez </w:t>
      </w:r>
      <w:proofErr w:type="spellStart"/>
      <w:r w:rsidRPr="00CD5C6E">
        <w:rPr>
          <w:rFonts w:ascii="Times New Roman" w:eastAsia="Times New Roman" w:hAnsi="Times New Roman" w:cs="Times New Roman"/>
          <w:sz w:val="20"/>
          <w:szCs w:val="20"/>
          <w:lang w:eastAsia="pl-PL"/>
        </w:rPr>
        <w:t>zamie</w:t>
      </w:r>
      <w:proofErr w:type="spellEnd"/>
    </w:p>
    <w:p w:rsidR="007D38D3" w:rsidRPr="00CD5C6E" w:rsidRDefault="007D38D3" w:rsidP="007D38D3">
      <w:pPr>
        <w:spacing w:line="252" w:lineRule="auto"/>
        <w:rPr>
          <w:rFonts w:ascii="Times New Roman" w:hAnsi="Times New Roman" w:cs="Times New Roman"/>
        </w:rPr>
      </w:pPr>
    </w:p>
    <w:p w:rsidR="007D38D3" w:rsidRDefault="007D38D3" w:rsidP="004B22C9"/>
    <w:p w:rsidR="00856AE7" w:rsidRDefault="00856AE7"/>
    <w:sectPr w:rsidR="00856AE7" w:rsidSect="00B31F0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98" w:rsidRDefault="00AC7198" w:rsidP="004B22C9">
      <w:pPr>
        <w:spacing w:after="0" w:line="240" w:lineRule="auto"/>
      </w:pPr>
      <w:r>
        <w:separator/>
      </w:r>
    </w:p>
  </w:endnote>
  <w:endnote w:type="continuationSeparator" w:id="0">
    <w:p w:rsidR="00AC7198" w:rsidRDefault="00AC7198" w:rsidP="004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98" w:rsidRDefault="00AC7198" w:rsidP="004B22C9">
      <w:pPr>
        <w:spacing w:after="0" w:line="240" w:lineRule="auto"/>
      </w:pPr>
      <w:r>
        <w:separator/>
      </w:r>
    </w:p>
  </w:footnote>
  <w:footnote w:type="continuationSeparator" w:id="0">
    <w:p w:rsidR="00AC7198" w:rsidRDefault="00AC7198" w:rsidP="004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8" w:rsidRPr="00435704" w:rsidRDefault="00B31F0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Uniwersytecki szpital Ortopedyczno – Rehabilitacyjny w Zakopanem, ul. O. Balzera 15, 34-500 Zakopane postepowanie nr STG-271-2</w:t>
    </w:r>
    <w:r w:rsidR="007D38D3">
      <w:rPr>
        <w:rFonts w:ascii="Times New Roman" w:hAnsi="Times New Roman" w:cs="Times New Roman"/>
        <w:sz w:val="20"/>
        <w:szCs w:val="20"/>
      </w:rPr>
      <w:t>2/20</w:t>
    </w:r>
    <w:r>
      <w:rPr>
        <w:rFonts w:ascii="Times New Roman" w:hAnsi="Times New Roman" w:cs="Times New Roman"/>
        <w:sz w:val="20"/>
        <w:szCs w:val="20"/>
      </w:rPr>
      <w:t xml:space="preserve"> dostawa materiałów medycznych – gąbka hemostatyczna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67736"/>
    <w:multiLevelType w:val="hybridMultilevel"/>
    <w:tmpl w:val="57DAC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D7B61"/>
    <w:multiLevelType w:val="hybridMultilevel"/>
    <w:tmpl w:val="F644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456B2"/>
    <w:multiLevelType w:val="hybridMultilevel"/>
    <w:tmpl w:val="5770D9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CE5EA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61A55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C9"/>
    <w:rsid w:val="00117F8A"/>
    <w:rsid w:val="004B22C9"/>
    <w:rsid w:val="007D38D3"/>
    <w:rsid w:val="00850133"/>
    <w:rsid w:val="00856AE7"/>
    <w:rsid w:val="009817A8"/>
    <w:rsid w:val="00AC7198"/>
    <w:rsid w:val="00B31F08"/>
    <w:rsid w:val="00C46CC6"/>
    <w:rsid w:val="00C65670"/>
    <w:rsid w:val="00D645F0"/>
    <w:rsid w:val="00DA1F79"/>
    <w:rsid w:val="00E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CC9B-43B0-4269-96BE-9B76982E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C9"/>
  </w:style>
  <w:style w:type="paragraph" w:styleId="Stopka">
    <w:name w:val="footer"/>
    <w:basedOn w:val="Normalny"/>
    <w:link w:val="StopkaZnak"/>
    <w:uiPriority w:val="99"/>
    <w:unhideWhenUsed/>
    <w:rsid w:val="004B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C9"/>
  </w:style>
  <w:style w:type="character" w:styleId="Hipercze">
    <w:name w:val="Hyperlink"/>
    <w:basedOn w:val="Domylnaczcionkaakapitu"/>
    <w:uiPriority w:val="99"/>
    <w:unhideWhenUsed/>
    <w:rsid w:val="004B22C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B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2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2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2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klinik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6508</Words>
  <Characters>39050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4</cp:revision>
  <dcterms:created xsi:type="dcterms:W3CDTF">2020-10-15T09:02:00Z</dcterms:created>
  <dcterms:modified xsi:type="dcterms:W3CDTF">2020-10-15T09:18:00Z</dcterms:modified>
</cp:coreProperties>
</file>